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1" w:type="dxa"/>
        <w:tblLayout w:type="fixed"/>
        <w:tblLook w:val="04A0" w:firstRow="1" w:lastRow="0" w:firstColumn="1" w:lastColumn="0" w:noHBand="0" w:noVBand="1"/>
      </w:tblPr>
      <w:tblGrid>
        <w:gridCol w:w="4709"/>
        <w:gridCol w:w="5012"/>
      </w:tblGrid>
      <w:tr w:rsidR="007B7D8B" w14:paraId="4DC513F4" w14:textId="77777777" w:rsidTr="00E05727">
        <w:trPr>
          <w:trHeight w:val="485"/>
        </w:trPr>
        <w:tc>
          <w:tcPr>
            <w:tcW w:w="4709" w:type="dxa"/>
            <w:tcBorders>
              <w:right w:val="single" w:sz="12" w:space="0" w:color="808080"/>
            </w:tcBorders>
          </w:tcPr>
          <w:p w14:paraId="2DF9D1A4" w14:textId="77777777" w:rsidR="007B7D8B" w:rsidRDefault="007B7D8B" w:rsidP="00E05727">
            <w:pPr>
              <w:pStyle w:val="Header"/>
            </w:pPr>
            <w:r>
              <w:rPr>
                <w:noProof/>
                <w:lang w:eastAsia="en-GB"/>
              </w:rPr>
              <w:drawing>
                <wp:inline distT="0" distB="0" distL="0" distR="0" wp14:anchorId="08454F5A" wp14:editId="6601F6A7">
                  <wp:extent cx="1834515" cy="782955"/>
                  <wp:effectExtent l="0" t="0" r="0" b="0"/>
                  <wp:docPr id="3" name="Picture 1" descr="COYC Logo Land B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YC Logo Land BK (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4515" cy="782955"/>
                          </a:xfrm>
                          <a:prstGeom prst="rect">
                            <a:avLst/>
                          </a:prstGeom>
                          <a:noFill/>
                          <a:ln>
                            <a:noFill/>
                          </a:ln>
                        </pic:spPr>
                      </pic:pic>
                    </a:graphicData>
                  </a:graphic>
                </wp:inline>
              </w:drawing>
            </w:r>
          </w:p>
          <w:p w14:paraId="63EC5DF0" w14:textId="77777777" w:rsidR="007B7D8B" w:rsidRDefault="007B7D8B" w:rsidP="00E05727">
            <w:pPr>
              <w:pStyle w:val="Header"/>
            </w:pPr>
          </w:p>
        </w:tc>
        <w:tc>
          <w:tcPr>
            <w:tcW w:w="5012" w:type="dxa"/>
            <w:tcBorders>
              <w:left w:val="single" w:sz="12" w:space="0" w:color="808080"/>
            </w:tcBorders>
          </w:tcPr>
          <w:p w14:paraId="7DDCA676" w14:textId="77777777" w:rsidR="00E27249" w:rsidRDefault="00E27249" w:rsidP="00E05727">
            <w:pPr>
              <w:pStyle w:val="Header"/>
              <w:spacing w:line="300" w:lineRule="exact"/>
              <w:rPr>
                <w:rFonts w:ascii="Gill Sans MT" w:hAnsi="Gill Sans MT"/>
              </w:rPr>
            </w:pPr>
            <w:r>
              <w:rPr>
                <w:rFonts w:ascii="Gill Sans MT" w:hAnsi="Gill Sans MT"/>
              </w:rPr>
              <w:t>Communities Team</w:t>
            </w:r>
          </w:p>
          <w:p w14:paraId="14EAFAC0" w14:textId="4A0B02CB" w:rsidR="007B7D8B" w:rsidRDefault="00C43FB1" w:rsidP="00E05727">
            <w:pPr>
              <w:pStyle w:val="Header"/>
              <w:spacing w:line="300" w:lineRule="exact"/>
              <w:rPr>
                <w:rFonts w:ascii="Gill Sans MT" w:hAnsi="Gill Sans MT"/>
              </w:rPr>
            </w:pPr>
            <w:r>
              <w:rPr>
                <w:rFonts w:ascii="Gill Sans MT" w:hAnsi="Gill Sans MT"/>
              </w:rPr>
              <w:t>Housing</w:t>
            </w:r>
            <w:r w:rsidR="00E27249">
              <w:rPr>
                <w:rFonts w:ascii="Gill Sans MT" w:hAnsi="Gill Sans MT"/>
              </w:rPr>
              <w:t xml:space="preserve"> and Communities Directorate</w:t>
            </w:r>
          </w:p>
          <w:p w14:paraId="15A25139" w14:textId="77777777" w:rsidR="007B7D8B" w:rsidRPr="001700CC" w:rsidRDefault="007B7D8B" w:rsidP="00E05727">
            <w:pPr>
              <w:pStyle w:val="Header"/>
              <w:spacing w:line="300" w:lineRule="exact"/>
              <w:rPr>
                <w:rFonts w:ascii="Gill Sans MT" w:hAnsi="Gill Sans MT"/>
              </w:rPr>
            </w:pPr>
            <w:r w:rsidRPr="001700CC">
              <w:rPr>
                <w:rFonts w:ascii="Gill Sans MT" w:hAnsi="Gill Sans MT"/>
              </w:rPr>
              <w:t>West Offices</w:t>
            </w:r>
          </w:p>
          <w:p w14:paraId="0F12B766" w14:textId="77777777" w:rsidR="007B7D8B" w:rsidRPr="001700CC" w:rsidRDefault="007B7D8B" w:rsidP="00E05727">
            <w:pPr>
              <w:pStyle w:val="Header"/>
              <w:spacing w:line="300" w:lineRule="exact"/>
              <w:rPr>
                <w:rFonts w:ascii="Gill Sans MT" w:hAnsi="Gill Sans MT"/>
              </w:rPr>
            </w:pPr>
            <w:r w:rsidRPr="001700CC">
              <w:rPr>
                <w:rFonts w:ascii="Gill Sans MT" w:hAnsi="Gill Sans MT"/>
              </w:rPr>
              <w:t>Station Rise</w:t>
            </w:r>
          </w:p>
          <w:p w14:paraId="5C1286AA" w14:textId="77777777" w:rsidR="007B7D8B" w:rsidRPr="00571F5A" w:rsidRDefault="007B7D8B" w:rsidP="00E05727">
            <w:pPr>
              <w:pStyle w:val="Header"/>
              <w:spacing w:line="300" w:lineRule="exact"/>
              <w:rPr>
                <w:rFonts w:ascii="Gill Sans MT" w:hAnsi="Gill Sans MT"/>
              </w:rPr>
            </w:pPr>
            <w:r w:rsidRPr="001700CC">
              <w:rPr>
                <w:rFonts w:ascii="Gill Sans MT" w:hAnsi="Gill Sans MT"/>
              </w:rPr>
              <w:t>York YO1 6GA</w:t>
            </w:r>
          </w:p>
        </w:tc>
      </w:tr>
      <w:tr w:rsidR="007B7D8B" w14:paraId="69698D44" w14:textId="77777777" w:rsidTr="00E05727">
        <w:trPr>
          <w:trHeight w:val="485"/>
        </w:trPr>
        <w:tc>
          <w:tcPr>
            <w:tcW w:w="4709" w:type="dxa"/>
            <w:tcMar>
              <w:top w:w="170" w:type="dxa"/>
            </w:tcMar>
          </w:tcPr>
          <w:p w14:paraId="1C9B5C92" w14:textId="77777777" w:rsidR="007B7D8B" w:rsidRDefault="007B7D8B" w:rsidP="00E05727">
            <w:pPr>
              <w:pStyle w:val="Header"/>
            </w:pPr>
          </w:p>
        </w:tc>
        <w:tc>
          <w:tcPr>
            <w:tcW w:w="5012" w:type="dxa"/>
          </w:tcPr>
          <w:p w14:paraId="0F3B1A38" w14:textId="77777777" w:rsidR="007B7D8B" w:rsidRPr="001700CC" w:rsidRDefault="007B7D8B" w:rsidP="00E05727">
            <w:pPr>
              <w:pStyle w:val="Header"/>
              <w:spacing w:line="300" w:lineRule="exact"/>
              <w:rPr>
                <w:rFonts w:ascii="Gill Sans MT" w:hAnsi="Gill Sans MT"/>
              </w:rPr>
            </w:pPr>
          </w:p>
        </w:tc>
      </w:tr>
    </w:tbl>
    <w:p w14:paraId="115D4904" w14:textId="77777777" w:rsidR="006D07FB" w:rsidRPr="002C7892" w:rsidRDefault="007B7D8B" w:rsidP="006D07FB">
      <w:pPr>
        <w:rPr>
          <w:rFonts w:ascii="Arial" w:hAnsi="Arial" w:cs="Arial"/>
          <w:b/>
          <w:sz w:val="32"/>
          <w:szCs w:val="32"/>
          <w:u w:val="single"/>
        </w:rPr>
      </w:pPr>
      <w:r>
        <w:rPr>
          <w:rFonts w:ascii="Arial" w:hAnsi="Arial" w:cs="Arial"/>
          <w:b/>
          <w:sz w:val="32"/>
          <w:szCs w:val="32"/>
          <w:u w:val="single"/>
        </w:rPr>
        <w:t xml:space="preserve">Ward Grants: </w:t>
      </w:r>
      <w:r w:rsidR="006D07FB" w:rsidRPr="002C7892">
        <w:rPr>
          <w:rFonts w:ascii="Arial" w:hAnsi="Arial" w:cs="Arial"/>
          <w:b/>
          <w:sz w:val="32"/>
          <w:szCs w:val="32"/>
          <w:u w:val="single"/>
        </w:rPr>
        <w:t>Guidance for Applicants</w:t>
      </w:r>
    </w:p>
    <w:p w14:paraId="42C6D3BA" w14:textId="77777777" w:rsidR="006D07FB" w:rsidRDefault="006D07FB" w:rsidP="006D07FB">
      <w:pPr>
        <w:rPr>
          <w:rFonts w:ascii="Arial" w:hAnsi="Arial" w:cs="Arial"/>
          <w:sz w:val="28"/>
          <w:szCs w:val="28"/>
        </w:rPr>
      </w:pPr>
    </w:p>
    <w:p w14:paraId="60B56607" w14:textId="77777777" w:rsidR="006D07FB" w:rsidRPr="007B7D8B" w:rsidRDefault="006D07FB" w:rsidP="00947D95">
      <w:pPr>
        <w:rPr>
          <w:rFonts w:ascii="Arial" w:hAnsi="Arial" w:cs="Arial"/>
          <w:sz w:val="28"/>
          <w:szCs w:val="28"/>
        </w:rPr>
      </w:pPr>
      <w:r w:rsidRPr="007B7D8B">
        <w:rPr>
          <w:rFonts w:ascii="Arial" w:hAnsi="Arial" w:cs="Arial"/>
          <w:sz w:val="28"/>
          <w:szCs w:val="28"/>
        </w:rPr>
        <w:t xml:space="preserve">Each </w:t>
      </w:r>
      <w:r w:rsidR="006C5157" w:rsidRPr="007B7D8B">
        <w:rPr>
          <w:rFonts w:ascii="Arial" w:hAnsi="Arial" w:cs="Arial"/>
          <w:sz w:val="28"/>
          <w:szCs w:val="28"/>
        </w:rPr>
        <w:t>ward</w:t>
      </w:r>
      <w:r w:rsidRPr="007B7D8B">
        <w:rPr>
          <w:rFonts w:ascii="Arial" w:hAnsi="Arial" w:cs="Arial"/>
          <w:sz w:val="28"/>
          <w:szCs w:val="28"/>
        </w:rPr>
        <w:t xml:space="preserve"> has a budget from which</w:t>
      </w:r>
      <w:r w:rsidR="00312A0E" w:rsidRPr="007B7D8B">
        <w:rPr>
          <w:rFonts w:ascii="Arial" w:hAnsi="Arial" w:cs="Arial"/>
          <w:sz w:val="28"/>
          <w:szCs w:val="28"/>
        </w:rPr>
        <w:t xml:space="preserve"> grants can be given to not-for-</w:t>
      </w:r>
      <w:r w:rsidRPr="007B7D8B">
        <w:rPr>
          <w:rFonts w:ascii="Arial" w:hAnsi="Arial" w:cs="Arial"/>
          <w:sz w:val="28"/>
          <w:szCs w:val="28"/>
        </w:rPr>
        <w:t>profit gro</w:t>
      </w:r>
      <w:r w:rsidR="00312A0E" w:rsidRPr="007B7D8B">
        <w:rPr>
          <w:rFonts w:ascii="Arial" w:hAnsi="Arial" w:cs="Arial"/>
          <w:sz w:val="28"/>
          <w:szCs w:val="28"/>
        </w:rPr>
        <w:t xml:space="preserve">ups who meet certain criteria. </w:t>
      </w:r>
      <w:r w:rsidRPr="007B7D8B">
        <w:rPr>
          <w:rFonts w:ascii="Arial" w:hAnsi="Arial" w:cs="Arial"/>
          <w:sz w:val="28"/>
          <w:szCs w:val="28"/>
        </w:rPr>
        <w:t xml:space="preserve">These guidance notes explain what the budgets </w:t>
      </w:r>
      <w:r w:rsidR="00312A0E" w:rsidRPr="007B7D8B">
        <w:rPr>
          <w:rFonts w:ascii="Arial" w:hAnsi="Arial" w:cs="Arial"/>
          <w:sz w:val="28"/>
          <w:szCs w:val="28"/>
        </w:rPr>
        <w:t xml:space="preserve">are for and how they are used. </w:t>
      </w:r>
      <w:r w:rsidRPr="007B7D8B">
        <w:rPr>
          <w:rFonts w:ascii="Arial" w:hAnsi="Arial" w:cs="Arial"/>
          <w:sz w:val="28"/>
          <w:szCs w:val="28"/>
        </w:rPr>
        <w:t>They will also help you fill in the application form.</w:t>
      </w:r>
    </w:p>
    <w:p w14:paraId="2A18041E" w14:textId="77777777" w:rsidR="006D07FB" w:rsidRPr="007B7D8B" w:rsidRDefault="006D07FB" w:rsidP="00947D95">
      <w:pPr>
        <w:rPr>
          <w:rFonts w:ascii="Arial" w:hAnsi="Arial" w:cs="Arial"/>
          <w:sz w:val="28"/>
          <w:szCs w:val="28"/>
        </w:rPr>
      </w:pPr>
    </w:p>
    <w:p w14:paraId="7662CA1D" w14:textId="77777777" w:rsidR="00947D95" w:rsidRDefault="00947D95" w:rsidP="00947D95">
      <w:pPr>
        <w:rPr>
          <w:rFonts w:ascii="Arial" w:hAnsi="Arial" w:cs="Arial"/>
          <w:b/>
          <w:sz w:val="28"/>
          <w:szCs w:val="28"/>
        </w:rPr>
      </w:pPr>
    </w:p>
    <w:p w14:paraId="46F0A4DC" w14:textId="77777777" w:rsidR="006D07FB" w:rsidRPr="007B7D8B" w:rsidRDefault="006D07FB" w:rsidP="00947D95">
      <w:pPr>
        <w:rPr>
          <w:rFonts w:ascii="Arial" w:hAnsi="Arial" w:cs="Arial"/>
          <w:b/>
          <w:sz w:val="28"/>
          <w:szCs w:val="28"/>
        </w:rPr>
      </w:pPr>
      <w:r w:rsidRPr="007B7D8B">
        <w:rPr>
          <w:rFonts w:ascii="Arial" w:hAnsi="Arial" w:cs="Arial"/>
          <w:b/>
          <w:sz w:val="28"/>
          <w:szCs w:val="28"/>
        </w:rPr>
        <w:t>Before you fill in the form</w:t>
      </w:r>
    </w:p>
    <w:p w14:paraId="18F15C2C" w14:textId="77777777" w:rsidR="006D07FB" w:rsidRPr="007B7D8B" w:rsidRDefault="006D07FB" w:rsidP="00947D95">
      <w:pPr>
        <w:rPr>
          <w:rFonts w:ascii="Arial" w:hAnsi="Arial" w:cs="Arial"/>
          <w:sz w:val="28"/>
          <w:szCs w:val="28"/>
        </w:rPr>
      </w:pPr>
      <w:r w:rsidRPr="007B7D8B">
        <w:rPr>
          <w:rFonts w:ascii="Arial" w:hAnsi="Arial" w:cs="Arial"/>
          <w:sz w:val="28"/>
          <w:szCs w:val="28"/>
        </w:rPr>
        <w:t>Before you start filling in the form, you may find it useful, especially if this is your first application, to talk to an officer in the Co</w:t>
      </w:r>
      <w:r w:rsidR="00312A0E" w:rsidRPr="007B7D8B">
        <w:rPr>
          <w:rFonts w:ascii="Arial" w:hAnsi="Arial" w:cs="Arial"/>
          <w:sz w:val="28"/>
          <w:szCs w:val="28"/>
        </w:rPr>
        <w:t xml:space="preserve">mmunities Team. </w:t>
      </w:r>
      <w:r w:rsidRPr="007B7D8B">
        <w:rPr>
          <w:rFonts w:ascii="Arial" w:hAnsi="Arial" w:cs="Arial"/>
          <w:sz w:val="28"/>
          <w:szCs w:val="28"/>
        </w:rPr>
        <w:t xml:space="preserve">They will explain anything you are unsure of and </w:t>
      </w:r>
      <w:r w:rsidR="00575BCB" w:rsidRPr="007B7D8B">
        <w:rPr>
          <w:rFonts w:ascii="Arial" w:hAnsi="Arial" w:cs="Arial"/>
          <w:sz w:val="28"/>
          <w:szCs w:val="28"/>
        </w:rPr>
        <w:t>tell you if</w:t>
      </w:r>
      <w:r w:rsidRPr="007B7D8B">
        <w:rPr>
          <w:rFonts w:ascii="Arial" w:hAnsi="Arial" w:cs="Arial"/>
          <w:sz w:val="28"/>
          <w:szCs w:val="28"/>
        </w:rPr>
        <w:t xml:space="preserve"> your group is eligible for a grant. </w:t>
      </w:r>
    </w:p>
    <w:p w14:paraId="7E69CC10" w14:textId="77777777" w:rsidR="006D07FB" w:rsidRPr="007B7D8B" w:rsidRDefault="006D07FB" w:rsidP="00947D95">
      <w:pPr>
        <w:rPr>
          <w:rFonts w:ascii="Arial" w:hAnsi="Arial" w:cs="Arial"/>
          <w:sz w:val="28"/>
          <w:szCs w:val="28"/>
        </w:rPr>
      </w:pPr>
    </w:p>
    <w:p w14:paraId="3BC677FA" w14:textId="24EF26FD" w:rsidR="00E27249" w:rsidRDefault="00575BCB" w:rsidP="00947D95">
      <w:pPr>
        <w:rPr>
          <w:rFonts w:ascii="Arial" w:hAnsi="Arial" w:cs="Arial"/>
          <w:sz w:val="28"/>
          <w:szCs w:val="28"/>
        </w:rPr>
      </w:pPr>
      <w:r w:rsidRPr="007B7D8B">
        <w:rPr>
          <w:rFonts w:ascii="Arial" w:hAnsi="Arial" w:cs="Arial"/>
          <w:sz w:val="28"/>
          <w:szCs w:val="28"/>
        </w:rPr>
        <w:t>You can contact your Community Officer</w:t>
      </w:r>
      <w:r w:rsidR="00E27249">
        <w:rPr>
          <w:rFonts w:ascii="Arial" w:hAnsi="Arial" w:cs="Arial"/>
          <w:sz w:val="28"/>
          <w:szCs w:val="28"/>
        </w:rPr>
        <w:t xml:space="preserve"> (C</w:t>
      </w:r>
      <w:r w:rsidR="00CA1B05">
        <w:rPr>
          <w:rFonts w:ascii="Arial" w:hAnsi="Arial" w:cs="Arial"/>
          <w:sz w:val="28"/>
          <w:szCs w:val="28"/>
        </w:rPr>
        <w:t>O)</w:t>
      </w:r>
      <w:r w:rsidRPr="007B7D8B">
        <w:rPr>
          <w:rFonts w:ascii="Arial" w:hAnsi="Arial" w:cs="Arial"/>
          <w:sz w:val="28"/>
          <w:szCs w:val="28"/>
        </w:rPr>
        <w:t xml:space="preserve"> directly. Alternatively, c</w:t>
      </w:r>
      <w:r w:rsidR="006D07FB" w:rsidRPr="007B7D8B">
        <w:rPr>
          <w:rFonts w:ascii="Arial" w:hAnsi="Arial" w:cs="Arial"/>
          <w:sz w:val="28"/>
          <w:szCs w:val="28"/>
        </w:rPr>
        <w:t>ontact the Communitie</w:t>
      </w:r>
      <w:r w:rsidR="00CA1B05">
        <w:rPr>
          <w:rFonts w:ascii="Arial" w:hAnsi="Arial" w:cs="Arial"/>
          <w:sz w:val="28"/>
          <w:szCs w:val="28"/>
        </w:rPr>
        <w:t xml:space="preserve">s team on 01904 </w:t>
      </w:r>
      <w:r w:rsidR="006D07FB" w:rsidRPr="007B7D8B">
        <w:rPr>
          <w:rFonts w:ascii="Arial" w:hAnsi="Arial" w:cs="Arial"/>
          <w:sz w:val="28"/>
          <w:szCs w:val="28"/>
        </w:rPr>
        <w:t xml:space="preserve">551832 or by emailing </w:t>
      </w:r>
      <w:hyperlink r:id="rId9" w:history="1">
        <w:r w:rsidR="006D07FB" w:rsidRPr="007B7D8B">
          <w:rPr>
            <w:rStyle w:val="Hyperlink"/>
            <w:rFonts w:ascii="Arial" w:hAnsi="Arial" w:cs="Arial"/>
            <w:sz w:val="28"/>
            <w:szCs w:val="28"/>
          </w:rPr>
          <w:t>shapingneighbourhoods@york.gov.uk</w:t>
        </w:r>
      </w:hyperlink>
      <w:r w:rsidRPr="007B7D8B">
        <w:rPr>
          <w:rFonts w:ascii="Arial" w:hAnsi="Arial" w:cs="Arial"/>
          <w:sz w:val="28"/>
          <w:szCs w:val="28"/>
        </w:rPr>
        <w:t xml:space="preserve"> and ask for </w:t>
      </w:r>
      <w:r w:rsidR="009C1DEB">
        <w:rPr>
          <w:rFonts w:ascii="Arial" w:hAnsi="Arial" w:cs="Arial"/>
          <w:sz w:val="28"/>
          <w:szCs w:val="28"/>
        </w:rPr>
        <w:t>the</w:t>
      </w:r>
      <w:r w:rsidRPr="007B7D8B">
        <w:rPr>
          <w:rFonts w:ascii="Arial" w:hAnsi="Arial" w:cs="Arial"/>
          <w:sz w:val="28"/>
          <w:szCs w:val="28"/>
        </w:rPr>
        <w:t xml:space="preserve"> officer responsible for the ward that you are applying to</w:t>
      </w:r>
      <w:r w:rsidR="000530C6" w:rsidRPr="007B7D8B">
        <w:rPr>
          <w:rFonts w:ascii="Arial" w:hAnsi="Arial" w:cs="Arial"/>
          <w:sz w:val="28"/>
          <w:szCs w:val="28"/>
        </w:rPr>
        <w:t>.</w:t>
      </w:r>
      <w:r w:rsidR="006D07FB" w:rsidRPr="007B7D8B">
        <w:rPr>
          <w:rFonts w:ascii="Arial" w:hAnsi="Arial" w:cs="Arial"/>
          <w:sz w:val="28"/>
          <w:szCs w:val="28"/>
        </w:rPr>
        <w:t xml:space="preserve"> </w:t>
      </w:r>
      <w:r w:rsidRPr="007B7D8B">
        <w:rPr>
          <w:rFonts w:ascii="Arial" w:hAnsi="Arial" w:cs="Arial"/>
          <w:sz w:val="28"/>
          <w:szCs w:val="28"/>
        </w:rPr>
        <w:t>You can also write to us at</w:t>
      </w:r>
    </w:p>
    <w:p w14:paraId="47F57688" w14:textId="77777777" w:rsidR="00E27249" w:rsidRDefault="00E27249" w:rsidP="00947D95">
      <w:pPr>
        <w:rPr>
          <w:rFonts w:ascii="Arial" w:hAnsi="Arial" w:cs="Arial"/>
          <w:sz w:val="28"/>
          <w:szCs w:val="28"/>
        </w:rPr>
      </w:pPr>
    </w:p>
    <w:p w14:paraId="2ED1088A" w14:textId="77777777" w:rsidR="00E27249" w:rsidRDefault="00575BCB" w:rsidP="00E27249">
      <w:pPr>
        <w:ind w:left="720"/>
        <w:rPr>
          <w:rFonts w:ascii="Arial" w:hAnsi="Arial" w:cs="Arial"/>
          <w:sz w:val="28"/>
          <w:szCs w:val="28"/>
        </w:rPr>
      </w:pPr>
      <w:r w:rsidRPr="007B7D8B">
        <w:rPr>
          <w:rFonts w:ascii="Arial" w:hAnsi="Arial" w:cs="Arial"/>
          <w:sz w:val="28"/>
          <w:szCs w:val="28"/>
        </w:rPr>
        <w:t xml:space="preserve">Communities </w:t>
      </w:r>
      <w:r w:rsidR="00E27249">
        <w:rPr>
          <w:rFonts w:ascii="Arial" w:hAnsi="Arial" w:cs="Arial"/>
          <w:sz w:val="28"/>
          <w:szCs w:val="28"/>
        </w:rPr>
        <w:t>Team</w:t>
      </w:r>
    </w:p>
    <w:p w14:paraId="24415466" w14:textId="6FD881F9" w:rsidR="00E27249" w:rsidRDefault="00C43FB1" w:rsidP="00E27249">
      <w:pPr>
        <w:ind w:left="720"/>
        <w:rPr>
          <w:rFonts w:ascii="Arial" w:hAnsi="Arial" w:cs="Arial"/>
          <w:sz w:val="28"/>
          <w:szCs w:val="28"/>
        </w:rPr>
      </w:pPr>
      <w:r>
        <w:rPr>
          <w:rFonts w:ascii="Arial" w:hAnsi="Arial" w:cs="Arial"/>
          <w:sz w:val="28"/>
          <w:szCs w:val="28"/>
        </w:rPr>
        <w:t>Housing</w:t>
      </w:r>
      <w:r w:rsidR="00E27249">
        <w:rPr>
          <w:rFonts w:ascii="Arial" w:hAnsi="Arial" w:cs="Arial"/>
          <w:sz w:val="28"/>
          <w:szCs w:val="28"/>
        </w:rPr>
        <w:t xml:space="preserve"> and Communities Directorate</w:t>
      </w:r>
    </w:p>
    <w:p w14:paraId="794FA4B8" w14:textId="77777777" w:rsidR="00E27249" w:rsidRDefault="00575BCB" w:rsidP="00E27249">
      <w:pPr>
        <w:ind w:left="720"/>
        <w:rPr>
          <w:rFonts w:ascii="Arial" w:hAnsi="Arial" w:cs="Arial"/>
          <w:sz w:val="28"/>
          <w:szCs w:val="28"/>
        </w:rPr>
      </w:pPr>
      <w:r w:rsidRPr="007B7D8B">
        <w:rPr>
          <w:rFonts w:ascii="Arial" w:hAnsi="Arial" w:cs="Arial"/>
          <w:sz w:val="28"/>
          <w:szCs w:val="28"/>
        </w:rPr>
        <w:t>C</w:t>
      </w:r>
      <w:r w:rsidR="00E27249">
        <w:rPr>
          <w:rFonts w:ascii="Arial" w:hAnsi="Arial" w:cs="Arial"/>
          <w:sz w:val="28"/>
          <w:szCs w:val="28"/>
        </w:rPr>
        <w:t>ity of York Council</w:t>
      </w:r>
    </w:p>
    <w:p w14:paraId="7F6F149C" w14:textId="77777777" w:rsidR="00E27249" w:rsidRDefault="00E27249" w:rsidP="00E27249">
      <w:pPr>
        <w:ind w:left="720"/>
        <w:rPr>
          <w:rFonts w:ascii="Arial" w:hAnsi="Arial" w:cs="Arial"/>
          <w:sz w:val="28"/>
          <w:szCs w:val="28"/>
        </w:rPr>
      </w:pPr>
      <w:r>
        <w:rPr>
          <w:rFonts w:ascii="Arial" w:hAnsi="Arial" w:cs="Arial"/>
          <w:sz w:val="28"/>
          <w:szCs w:val="28"/>
        </w:rPr>
        <w:t>West Offices</w:t>
      </w:r>
    </w:p>
    <w:p w14:paraId="6376A8EB" w14:textId="77777777" w:rsidR="00E27249" w:rsidRDefault="00E27249" w:rsidP="00E27249">
      <w:pPr>
        <w:ind w:left="720"/>
        <w:rPr>
          <w:rFonts w:ascii="Arial" w:hAnsi="Arial" w:cs="Arial"/>
          <w:sz w:val="28"/>
          <w:szCs w:val="28"/>
        </w:rPr>
      </w:pPr>
      <w:r>
        <w:rPr>
          <w:rFonts w:ascii="Arial" w:hAnsi="Arial" w:cs="Arial"/>
          <w:sz w:val="28"/>
          <w:szCs w:val="28"/>
        </w:rPr>
        <w:t>Station Rise</w:t>
      </w:r>
    </w:p>
    <w:p w14:paraId="5A3B3023" w14:textId="77777777" w:rsidR="006D07FB" w:rsidRPr="007B7D8B" w:rsidRDefault="00E27249" w:rsidP="00E27249">
      <w:pPr>
        <w:ind w:left="720"/>
        <w:rPr>
          <w:rFonts w:ascii="Arial" w:hAnsi="Arial" w:cs="Arial"/>
          <w:sz w:val="28"/>
          <w:szCs w:val="28"/>
        </w:rPr>
      </w:pPr>
      <w:r>
        <w:rPr>
          <w:rFonts w:ascii="Arial" w:hAnsi="Arial" w:cs="Arial"/>
          <w:sz w:val="28"/>
          <w:szCs w:val="28"/>
        </w:rPr>
        <w:t>YO1 6GA</w:t>
      </w:r>
    </w:p>
    <w:p w14:paraId="2BB296B8" w14:textId="77777777" w:rsidR="00947D95" w:rsidRDefault="00947D95" w:rsidP="00947D95">
      <w:pPr>
        <w:rPr>
          <w:rFonts w:ascii="Arial" w:hAnsi="Arial" w:cs="Arial"/>
          <w:b/>
          <w:sz w:val="28"/>
          <w:szCs w:val="28"/>
        </w:rPr>
      </w:pPr>
    </w:p>
    <w:p w14:paraId="7D4CC8D0" w14:textId="77777777" w:rsidR="006D07FB" w:rsidRPr="007B7D8B" w:rsidRDefault="006D07FB" w:rsidP="00947D95">
      <w:pPr>
        <w:rPr>
          <w:rFonts w:ascii="Arial" w:hAnsi="Arial" w:cs="Arial"/>
          <w:b/>
          <w:sz w:val="28"/>
          <w:szCs w:val="28"/>
        </w:rPr>
      </w:pPr>
      <w:r w:rsidRPr="007B7D8B">
        <w:rPr>
          <w:rFonts w:ascii="Arial" w:hAnsi="Arial" w:cs="Arial"/>
          <w:b/>
          <w:sz w:val="28"/>
          <w:szCs w:val="28"/>
        </w:rPr>
        <w:t>What are the budgets for?</w:t>
      </w:r>
    </w:p>
    <w:p w14:paraId="55681DBF" w14:textId="20C42D35" w:rsidR="00596409" w:rsidRDefault="00596409" w:rsidP="00596409">
      <w:pPr>
        <w:rPr>
          <w:rFonts w:ascii="Arial" w:hAnsi="Arial" w:cs="Arial"/>
          <w:sz w:val="28"/>
          <w:szCs w:val="28"/>
          <w:lang w:eastAsia="en-GB"/>
        </w:rPr>
      </w:pPr>
      <w:r>
        <w:rPr>
          <w:rFonts w:ascii="Arial" w:hAnsi="Arial" w:cs="Arial"/>
          <w:sz w:val="28"/>
          <w:szCs w:val="28"/>
          <w:lang w:eastAsia="en-GB"/>
        </w:rPr>
        <w:t xml:space="preserve">The priority areas which this ward funding can be used to address are: </w:t>
      </w:r>
    </w:p>
    <w:p w14:paraId="164A1316" w14:textId="77777777" w:rsidR="00596409" w:rsidRDefault="00596409" w:rsidP="00596409">
      <w:pPr>
        <w:rPr>
          <w:rFonts w:ascii="Arial" w:hAnsi="Arial" w:cs="Arial"/>
          <w:sz w:val="28"/>
          <w:szCs w:val="28"/>
          <w:lang w:eastAsia="en-GB"/>
        </w:rPr>
      </w:pPr>
    </w:p>
    <w:p w14:paraId="32CAFFA5" w14:textId="77777777" w:rsidR="00596409" w:rsidRDefault="00596409" w:rsidP="00596409">
      <w:pPr>
        <w:pStyle w:val="ListParagraph"/>
        <w:numPr>
          <w:ilvl w:val="0"/>
          <w:numId w:val="11"/>
        </w:numPr>
        <w:spacing w:after="0" w:line="240" w:lineRule="auto"/>
        <w:contextualSpacing w:val="0"/>
        <w:rPr>
          <w:rFonts w:ascii="Arial" w:eastAsia="Times New Roman" w:hAnsi="Arial" w:cs="Arial"/>
          <w:sz w:val="28"/>
          <w:szCs w:val="28"/>
          <w:lang w:eastAsia="en-GB"/>
        </w:rPr>
      </w:pPr>
      <w:r>
        <w:rPr>
          <w:rFonts w:ascii="Arial" w:eastAsia="Times New Roman" w:hAnsi="Arial" w:cs="Arial"/>
          <w:sz w:val="28"/>
          <w:szCs w:val="28"/>
          <w:lang w:eastAsia="en-GB"/>
        </w:rPr>
        <w:t>Health and wellbeing</w:t>
      </w:r>
    </w:p>
    <w:p w14:paraId="30BE2FD0" w14:textId="5DA0ADC7" w:rsidR="00596409" w:rsidRDefault="00596409" w:rsidP="00596409">
      <w:pPr>
        <w:pStyle w:val="ListParagraph"/>
        <w:numPr>
          <w:ilvl w:val="0"/>
          <w:numId w:val="11"/>
        </w:numPr>
        <w:spacing w:after="0" w:line="240" w:lineRule="auto"/>
        <w:contextualSpacing w:val="0"/>
        <w:rPr>
          <w:rFonts w:ascii="Arial" w:eastAsia="Times New Roman" w:hAnsi="Arial" w:cs="Arial"/>
          <w:sz w:val="28"/>
          <w:szCs w:val="28"/>
          <w:lang w:eastAsia="en-GB"/>
        </w:rPr>
      </w:pPr>
      <w:r>
        <w:rPr>
          <w:rFonts w:ascii="Arial" w:eastAsia="Times New Roman" w:hAnsi="Arial" w:cs="Arial"/>
          <w:sz w:val="28"/>
          <w:szCs w:val="28"/>
          <w:lang w:eastAsia="en-GB"/>
        </w:rPr>
        <w:t>Tackling the cost-of-living</w:t>
      </w:r>
      <w:r w:rsidR="00C43FB1">
        <w:rPr>
          <w:rFonts w:ascii="Arial" w:eastAsia="Times New Roman" w:hAnsi="Arial" w:cs="Arial"/>
          <w:sz w:val="28"/>
          <w:szCs w:val="28"/>
          <w:lang w:eastAsia="en-GB"/>
        </w:rPr>
        <w:t xml:space="preserve"> and affordability</w:t>
      </w:r>
    </w:p>
    <w:p w14:paraId="0B3D145C" w14:textId="77777777" w:rsidR="00596409" w:rsidRDefault="00596409" w:rsidP="00596409">
      <w:pPr>
        <w:pStyle w:val="ListParagraph"/>
        <w:numPr>
          <w:ilvl w:val="0"/>
          <w:numId w:val="11"/>
        </w:numPr>
        <w:spacing w:after="0" w:line="240" w:lineRule="auto"/>
        <w:contextualSpacing w:val="0"/>
        <w:rPr>
          <w:rFonts w:ascii="Arial" w:eastAsia="Times New Roman" w:hAnsi="Arial" w:cs="Arial"/>
          <w:sz w:val="28"/>
          <w:szCs w:val="28"/>
          <w:lang w:eastAsia="en-GB"/>
        </w:rPr>
      </w:pPr>
      <w:r>
        <w:rPr>
          <w:rFonts w:ascii="Arial" w:eastAsia="Times New Roman" w:hAnsi="Arial" w:cs="Arial"/>
          <w:sz w:val="28"/>
          <w:szCs w:val="28"/>
          <w:lang w:eastAsia="en-GB"/>
        </w:rPr>
        <w:t>Environment and Climate Emergency</w:t>
      </w:r>
    </w:p>
    <w:p w14:paraId="1867BBB2" w14:textId="77777777" w:rsidR="00596409" w:rsidRPr="00596409" w:rsidRDefault="00596409" w:rsidP="00596409">
      <w:pPr>
        <w:pStyle w:val="ListParagraph"/>
        <w:numPr>
          <w:ilvl w:val="0"/>
          <w:numId w:val="11"/>
        </w:numPr>
        <w:rPr>
          <w:rFonts w:ascii="Arial" w:hAnsi="Arial" w:cs="Arial"/>
          <w:sz w:val="28"/>
          <w:szCs w:val="28"/>
        </w:rPr>
      </w:pPr>
      <w:r w:rsidRPr="00596409">
        <w:rPr>
          <w:rFonts w:ascii="Arial" w:hAnsi="Arial" w:cs="Arial"/>
          <w:sz w:val="28"/>
          <w:szCs w:val="28"/>
          <w:lang w:eastAsia="en-GB"/>
        </w:rPr>
        <w:t>Equality of opportunity</w:t>
      </w:r>
      <w:r w:rsidRPr="00596409">
        <w:rPr>
          <w:rFonts w:ascii="Arial" w:hAnsi="Arial" w:cs="Arial"/>
          <w:sz w:val="28"/>
          <w:szCs w:val="28"/>
        </w:rPr>
        <w:t xml:space="preserve"> </w:t>
      </w:r>
    </w:p>
    <w:p w14:paraId="13F5CBB1" w14:textId="77777777" w:rsidR="00596409" w:rsidRDefault="00596409" w:rsidP="00596409">
      <w:pPr>
        <w:rPr>
          <w:rFonts w:ascii="Arial" w:hAnsi="Arial" w:cs="Arial"/>
          <w:sz w:val="28"/>
          <w:szCs w:val="28"/>
        </w:rPr>
      </w:pPr>
    </w:p>
    <w:p w14:paraId="6451C67C" w14:textId="77777777" w:rsidR="00596409" w:rsidRDefault="00596409" w:rsidP="00596409">
      <w:pPr>
        <w:rPr>
          <w:rFonts w:ascii="Arial" w:hAnsi="Arial" w:cs="Arial"/>
          <w:sz w:val="28"/>
          <w:szCs w:val="28"/>
        </w:rPr>
      </w:pPr>
    </w:p>
    <w:p w14:paraId="01A5D039" w14:textId="77777777" w:rsidR="00596409" w:rsidRDefault="00596409" w:rsidP="00596409">
      <w:pPr>
        <w:rPr>
          <w:rFonts w:ascii="Arial" w:hAnsi="Arial" w:cs="Arial"/>
          <w:sz w:val="28"/>
          <w:szCs w:val="28"/>
        </w:rPr>
      </w:pPr>
    </w:p>
    <w:p w14:paraId="5E6BFE51" w14:textId="77777777" w:rsidR="00596409" w:rsidRDefault="00596409" w:rsidP="00596409">
      <w:pPr>
        <w:rPr>
          <w:rFonts w:ascii="Arial" w:hAnsi="Arial" w:cs="Arial"/>
          <w:sz w:val="28"/>
          <w:szCs w:val="28"/>
        </w:rPr>
      </w:pPr>
    </w:p>
    <w:p w14:paraId="00C0C12A" w14:textId="7DBF0986" w:rsidR="00596409" w:rsidRDefault="00596409" w:rsidP="00596409">
      <w:pPr>
        <w:rPr>
          <w:rFonts w:ascii="Arial" w:hAnsi="Arial" w:cs="Arial"/>
          <w:sz w:val="28"/>
          <w:szCs w:val="28"/>
          <w:lang w:eastAsia="en-GB"/>
        </w:rPr>
      </w:pPr>
      <w:r>
        <w:rPr>
          <w:rFonts w:ascii="Arial" w:hAnsi="Arial" w:cs="Arial"/>
          <w:sz w:val="28"/>
          <w:szCs w:val="28"/>
          <w:lang w:eastAsia="en-GB"/>
        </w:rPr>
        <w:t>For projects which:</w:t>
      </w:r>
    </w:p>
    <w:p w14:paraId="20FC0E63" w14:textId="77777777" w:rsidR="00596409" w:rsidRDefault="00596409" w:rsidP="00596409">
      <w:pPr>
        <w:pStyle w:val="ListParagraph"/>
        <w:rPr>
          <w:rFonts w:ascii="Arial" w:hAnsi="Arial" w:cs="Arial"/>
          <w:sz w:val="28"/>
          <w:szCs w:val="28"/>
        </w:rPr>
      </w:pPr>
    </w:p>
    <w:p w14:paraId="70085F6F" w14:textId="360961DC" w:rsidR="00596409" w:rsidRPr="00824449" w:rsidRDefault="00596409" w:rsidP="00596409">
      <w:pPr>
        <w:pStyle w:val="ListParagraph"/>
        <w:numPr>
          <w:ilvl w:val="0"/>
          <w:numId w:val="12"/>
        </w:numPr>
        <w:rPr>
          <w:rFonts w:ascii="Arial" w:hAnsi="Arial" w:cs="Arial"/>
          <w:sz w:val="28"/>
          <w:szCs w:val="28"/>
        </w:rPr>
      </w:pPr>
      <w:r>
        <w:rPr>
          <w:rFonts w:ascii="Arial" w:hAnsi="Arial" w:cs="Arial"/>
          <w:sz w:val="28"/>
          <w:szCs w:val="28"/>
        </w:rPr>
        <w:t>S</w:t>
      </w:r>
      <w:r w:rsidRPr="00824449">
        <w:rPr>
          <w:rFonts w:ascii="Arial" w:hAnsi="Arial" w:cs="Arial"/>
          <w:sz w:val="28"/>
          <w:szCs w:val="28"/>
        </w:rPr>
        <w:t>upport residents in York to lead their best lives</w:t>
      </w:r>
    </w:p>
    <w:p w14:paraId="0C4228C0" w14:textId="77777777" w:rsidR="00596409" w:rsidRDefault="00596409" w:rsidP="00596409">
      <w:pPr>
        <w:pStyle w:val="ListParagraph"/>
        <w:numPr>
          <w:ilvl w:val="0"/>
          <w:numId w:val="12"/>
        </w:numPr>
        <w:rPr>
          <w:rFonts w:ascii="Arial" w:hAnsi="Arial" w:cs="Arial"/>
          <w:sz w:val="28"/>
          <w:szCs w:val="28"/>
        </w:rPr>
      </w:pPr>
      <w:r>
        <w:rPr>
          <w:rFonts w:ascii="Arial" w:hAnsi="Arial" w:cs="Arial"/>
          <w:sz w:val="28"/>
          <w:szCs w:val="28"/>
        </w:rPr>
        <w:t>S</w:t>
      </w:r>
      <w:r w:rsidRPr="00824449">
        <w:rPr>
          <w:rFonts w:ascii="Arial" w:hAnsi="Arial" w:cs="Arial"/>
          <w:sz w:val="28"/>
          <w:szCs w:val="28"/>
        </w:rPr>
        <w:t>upport healthier lifestyles and social inclusion</w:t>
      </w:r>
    </w:p>
    <w:p w14:paraId="6122184D" w14:textId="77777777" w:rsidR="00596409" w:rsidRDefault="00596409" w:rsidP="00596409">
      <w:pPr>
        <w:pStyle w:val="ListParagraph"/>
        <w:numPr>
          <w:ilvl w:val="0"/>
          <w:numId w:val="12"/>
        </w:numPr>
        <w:rPr>
          <w:rFonts w:ascii="Arial" w:hAnsi="Arial" w:cs="Arial"/>
          <w:sz w:val="28"/>
          <w:szCs w:val="28"/>
        </w:rPr>
      </w:pPr>
      <w:r>
        <w:rPr>
          <w:rFonts w:ascii="Arial" w:hAnsi="Arial" w:cs="Arial"/>
          <w:sz w:val="28"/>
          <w:szCs w:val="28"/>
        </w:rPr>
        <w:t>Bring people together to strengthen connections and relationships within communities.</w:t>
      </w:r>
    </w:p>
    <w:p w14:paraId="740B37E8" w14:textId="77777777" w:rsidR="00596409" w:rsidRDefault="00596409" w:rsidP="00596409">
      <w:pPr>
        <w:pStyle w:val="ListParagraph"/>
        <w:numPr>
          <w:ilvl w:val="0"/>
          <w:numId w:val="12"/>
        </w:numPr>
        <w:rPr>
          <w:rFonts w:ascii="Arial" w:hAnsi="Arial" w:cs="Arial"/>
          <w:sz w:val="28"/>
          <w:szCs w:val="28"/>
        </w:rPr>
      </w:pPr>
      <w:r>
        <w:rPr>
          <w:rFonts w:ascii="Arial" w:hAnsi="Arial" w:cs="Arial"/>
          <w:sz w:val="28"/>
          <w:szCs w:val="28"/>
        </w:rPr>
        <w:t>Deliver and connect people with the support that they need.</w:t>
      </w:r>
    </w:p>
    <w:p w14:paraId="6D6CBBBC" w14:textId="17C6F977" w:rsidR="00596409" w:rsidRDefault="00596409" w:rsidP="00596409">
      <w:pPr>
        <w:pStyle w:val="ListParagraph"/>
        <w:numPr>
          <w:ilvl w:val="0"/>
          <w:numId w:val="12"/>
        </w:numPr>
        <w:rPr>
          <w:rFonts w:ascii="Arial" w:hAnsi="Arial" w:cs="Arial"/>
          <w:sz w:val="28"/>
          <w:szCs w:val="28"/>
        </w:rPr>
      </w:pPr>
      <w:r>
        <w:rPr>
          <w:rFonts w:ascii="Arial" w:hAnsi="Arial" w:cs="Arial"/>
          <w:sz w:val="28"/>
          <w:szCs w:val="28"/>
        </w:rPr>
        <w:t>Support people and communities facing the greatest challenge due to the cost-of-livin</w:t>
      </w:r>
      <w:r w:rsidR="00C43FB1">
        <w:rPr>
          <w:rFonts w:ascii="Arial" w:hAnsi="Arial" w:cs="Arial"/>
          <w:sz w:val="28"/>
          <w:szCs w:val="28"/>
        </w:rPr>
        <w:t>g</w:t>
      </w:r>
      <w:r>
        <w:rPr>
          <w:rFonts w:ascii="Arial" w:hAnsi="Arial" w:cs="Arial"/>
          <w:sz w:val="28"/>
          <w:szCs w:val="28"/>
        </w:rPr>
        <w:t>.</w:t>
      </w:r>
    </w:p>
    <w:p w14:paraId="7F6B1042" w14:textId="77777777" w:rsidR="00596409" w:rsidRDefault="00596409" w:rsidP="00596409">
      <w:pPr>
        <w:pStyle w:val="ListParagraph"/>
        <w:numPr>
          <w:ilvl w:val="0"/>
          <w:numId w:val="12"/>
        </w:numPr>
        <w:rPr>
          <w:rFonts w:ascii="Arial" w:hAnsi="Arial" w:cs="Arial"/>
          <w:sz w:val="28"/>
          <w:szCs w:val="28"/>
        </w:rPr>
      </w:pPr>
      <w:r>
        <w:rPr>
          <w:rFonts w:ascii="Arial" w:hAnsi="Arial" w:cs="Arial"/>
          <w:sz w:val="28"/>
          <w:szCs w:val="28"/>
        </w:rPr>
        <w:t>Encourage financial and emotional resilience.</w:t>
      </w:r>
    </w:p>
    <w:p w14:paraId="1F2136A9" w14:textId="21617E45" w:rsidR="00596409" w:rsidRPr="00596409" w:rsidRDefault="00596409" w:rsidP="00596409">
      <w:pPr>
        <w:pStyle w:val="ListParagraph"/>
        <w:numPr>
          <w:ilvl w:val="0"/>
          <w:numId w:val="12"/>
        </w:numPr>
        <w:rPr>
          <w:rFonts w:ascii="Arial" w:hAnsi="Arial" w:cs="Arial"/>
          <w:sz w:val="28"/>
          <w:szCs w:val="28"/>
        </w:rPr>
      </w:pPr>
      <w:r>
        <w:rPr>
          <w:rFonts w:ascii="Arial" w:hAnsi="Arial" w:cs="Arial"/>
          <w:sz w:val="28"/>
          <w:szCs w:val="28"/>
        </w:rPr>
        <w:t>Enhance the environment and encourage sustainable practice.</w:t>
      </w:r>
    </w:p>
    <w:p w14:paraId="38CF6AA6" w14:textId="77777777" w:rsidR="00596409" w:rsidRDefault="00596409" w:rsidP="00596409">
      <w:pPr>
        <w:rPr>
          <w:rFonts w:ascii="Arial" w:hAnsi="Arial" w:cs="Arial"/>
          <w:sz w:val="28"/>
          <w:szCs w:val="28"/>
          <w:lang w:eastAsia="en-GB"/>
        </w:rPr>
      </w:pPr>
    </w:p>
    <w:p w14:paraId="083B42AB" w14:textId="77777777" w:rsidR="00596409" w:rsidRDefault="00596409" w:rsidP="00596409">
      <w:pPr>
        <w:rPr>
          <w:rFonts w:ascii="Arial" w:hAnsi="Arial" w:cs="Arial"/>
          <w:sz w:val="28"/>
          <w:szCs w:val="28"/>
          <w:lang w:eastAsia="en-GB"/>
        </w:rPr>
      </w:pPr>
      <w:r>
        <w:rPr>
          <w:rFonts w:ascii="Arial" w:hAnsi="Arial" w:cs="Arial"/>
          <w:sz w:val="28"/>
          <w:szCs w:val="28"/>
          <w:lang w:eastAsia="en-GB"/>
        </w:rPr>
        <w:t xml:space="preserve">These priorities link directly to One City, for all the Council plan 2023 – 2027 </w:t>
      </w:r>
      <w:hyperlink r:id="rId10" w:history="1">
        <w:r w:rsidRPr="00E14CF4">
          <w:rPr>
            <w:rStyle w:val="Hyperlink"/>
            <w:rFonts w:ascii="Arial" w:hAnsi="Arial" w:cs="Arial"/>
            <w:sz w:val="28"/>
            <w:szCs w:val="28"/>
            <w:lang w:eastAsia="en-GB"/>
          </w:rPr>
          <w:t>https://www.york.gov.uk/downloads/file/9262/council-plan-2023-to-2027</w:t>
        </w:r>
      </w:hyperlink>
    </w:p>
    <w:p w14:paraId="264E5557" w14:textId="64793DDC" w:rsidR="00596409" w:rsidRDefault="00596409" w:rsidP="00596409">
      <w:pPr>
        <w:rPr>
          <w:rFonts w:ascii="Arial" w:hAnsi="Arial" w:cs="Arial"/>
          <w:sz w:val="28"/>
          <w:szCs w:val="28"/>
        </w:rPr>
      </w:pPr>
    </w:p>
    <w:p w14:paraId="7DE63BB5" w14:textId="77777777" w:rsidR="006D07FB" w:rsidRPr="007B7D8B" w:rsidRDefault="006D07FB" w:rsidP="00947D95">
      <w:pPr>
        <w:rPr>
          <w:rFonts w:ascii="Arial" w:hAnsi="Arial" w:cs="Arial"/>
          <w:sz w:val="28"/>
          <w:szCs w:val="28"/>
        </w:rPr>
      </w:pPr>
    </w:p>
    <w:p w14:paraId="048D8C43" w14:textId="475D1755" w:rsidR="00947D95" w:rsidRPr="00457BA9" w:rsidRDefault="00A64D92" w:rsidP="00947D95">
      <w:pPr>
        <w:rPr>
          <w:rFonts w:ascii="Arial" w:hAnsi="Arial" w:cs="Arial"/>
          <w:color w:val="FF0000"/>
          <w:sz w:val="28"/>
          <w:szCs w:val="28"/>
        </w:rPr>
      </w:pPr>
      <w:r w:rsidRPr="007B7D8B">
        <w:rPr>
          <w:rFonts w:ascii="Arial" w:hAnsi="Arial" w:cs="Arial"/>
          <w:sz w:val="28"/>
          <w:szCs w:val="28"/>
        </w:rPr>
        <w:t>W</w:t>
      </w:r>
      <w:r w:rsidR="00A7798A" w:rsidRPr="007B7D8B">
        <w:rPr>
          <w:rFonts w:ascii="Arial" w:hAnsi="Arial" w:cs="Arial"/>
          <w:sz w:val="28"/>
          <w:szCs w:val="28"/>
        </w:rPr>
        <w:t>ard</w:t>
      </w:r>
      <w:r w:rsidR="00997AE0" w:rsidRPr="007B7D8B">
        <w:rPr>
          <w:rFonts w:ascii="Arial" w:hAnsi="Arial" w:cs="Arial"/>
          <w:sz w:val="28"/>
          <w:szCs w:val="28"/>
        </w:rPr>
        <w:t>s</w:t>
      </w:r>
      <w:r w:rsidR="00A7798A" w:rsidRPr="007B7D8B">
        <w:rPr>
          <w:rFonts w:ascii="Arial" w:hAnsi="Arial" w:cs="Arial"/>
          <w:sz w:val="28"/>
          <w:szCs w:val="28"/>
        </w:rPr>
        <w:t xml:space="preserve"> ha</w:t>
      </w:r>
      <w:r w:rsidR="00997AE0" w:rsidRPr="007B7D8B">
        <w:rPr>
          <w:rFonts w:ascii="Arial" w:hAnsi="Arial" w:cs="Arial"/>
          <w:sz w:val="28"/>
          <w:szCs w:val="28"/>
        </w:rPr>
        <w:t>ve</w:t>
      </w:r>
      <w:r w:rsidR="00A7798A" w:rsidRPr="007B7D8B">
        <w:rPr>
          <w:rFonts w:ascii="Arial" w:hAnsi="Arial" w:cs="Arial"/>
          <w:sz w:val="28"/>
          <w:szCs w:val="28"/>
        </w:rPr>
        <w:t xml:space="preserve"> </w:t>
      </w:r>
      <w:r w:rsidR="00596409">
        <w:rPr>
          <w:rFonts w:ascii="Arial" w:hAnsi="Arial" w:cs="Arial"/>
          <w:sz w:val="28"/>
          <w:szCs w:val="28"/>
        </w:rPr>
        <w:t xml:space="preserve">also </w:t>
      </w:r>
      <w:r w:rsidR="00A7798A" w:rsidRPr="007B7D8B">
        <w:rPr>
          <w:rFonts w:ascii="Arial" w:hAnsi="Arial" w:cs="Arial"/>
          <w:sz w:val="28"/>
          <w:szCs w:val="28"/>
        </w:rPr>
        <w:t xml:space="preserve">set </w:t>
      </w:r>
      <w:r w:rsidR="00596409">
        <w:rPr>
          <w:rFonts w:ascii="Arial" w:hAnsi="Arial" w:cs="Arial"/>
          <w:sz w:val="28"/>
          <w:szCs w:val="28"/>
        </w:rPr>
        <w:t xml:space="preserve">local </w:t>
      </w:r>
      <w:r w:rsidR="00A7798A" w:rsidRPr="007B7D8B">
        <w:rPr>
          <w:rFonts w:ascii="Arial" w:hAnsi="Arial" w:cs="Arial"/>
          <w:sz w:val="28"/>
          <w:szCs w:val="28"/>
        </w:rPr>
        <w:t>priorities</w:t>
      </w:r>
      <w:r w:rsidR="0082125B">
        <w:rPr>
          <w:rFonts w:ascii="Arial" w:hAnsi="Arial" w:cs="Arial"/>
          <w:sz w:val="28"/>
          <w:szCs w:val="28"/>
        </w:rPr>
        <w:t>.</w:t>
      </w:r>
      <w:r w:rsidR="00A7798A" w:rsidRPr="007B7D8B">
        <w:rPr>
          <w:rFonts w:ascii="Arial" w:hAnsi="Arial" w:cs="Arial"/>
          <w:sz w:val="28"/>
          <w:szCs w:val="28"/>
        </w:rPr>
        <w:t xml:space="preserve"> </w:t>
      </w:r>
      <w:r w:rsidR="006D07FB" w:rsidRPr="007B7D8B">
        <w:rPr>
          <w:rFonts w:ascii="Arial" w:hAnsi="Arial" w:cs="Arial"/>
          <w:sz w:val="28"/>
          <w:szCs w:val="28"/>
        </w:rPr>
        <w:t xml:space="preserve">Please refer to </w:t>
      </w:r>
      <w:r w:rsidR="00997AE0" w:rsidRPr="007B7D8B">
        <w:rPr>
          <w:rFonts w:ascii="Arial" w:hAnsi="Arial" w:cs="Arial"/>
          <w:sz w:val="28"/>
          <w:szCs w:val="28"/>
        </w:rPr>
        <w:t>the relevant ward web page for details</w:t>
      </w:r>
      <w:r w:rsidR="00997AE0" w:rsidRPr="007B7D8B">
        <w:rPr>
          <w:rFonts w:ascii="Arial" w:hAnsi="Arial" w:cs="Arial"/>
          <w:color w:val="FF0000"/>
          <w:sz w:val="28"/>
          <w:szCs w:val="28"/>
        </w:rPr>
        <w:t xml:space="preserve"> </w:t>
      </w:r>
      <w:r w:rsidR="00997AE0" w:rsidRPr="007B7D8B">
        <w:rPr>
          <w:rFonts w:ascii="Arial" w:hAnsi="Arial" w:cs="Arial"/>
          <w:sz w:val="28"/>
          <w:szCs w:val="28"/>
        </w:rPr>
        <w:t>(</w:t>
      </w:r>
      <w:hyperlink r:id="rId11" w:history="1">
        <w:r w:rsidR="00997AE0" w:rsidRPr="007B7D8B">
          <w:rPr>
            <w:rStyle w:val="Hyperlink"/>
            <w:rFonts w:ascii="Arial" w:hAnsi="Arial" w:cs="Arial"/>
            <w:sz w:val="28"/>
            <w:szCs w:val="28"/>
          </w:rPr>
          <w:t>www.york.gov.uk/wards</w:t>
        </w:r>
      </w:hyperlink>
      <w:r w:rsidR="00312A0E" w:rsidRPr="007B7D8B">
        <w:rPr>
          <w:rFonts w:ascii="Arial" w:hAnsi="Arial" w:cs="Arial"/>
          <w:sz w:val="28"/>
          <w:szCs w:val="28"/>
        </w:rPr>
        <w:t>)</w:t>
      </w:r>
      <w:r w:rsidR="000530C6" w:rsidRPr="007B7D8B">
        <w:rPr>
          <w:rFonts w:ascii="Arial" w:hAnsi="Arial" w:cs="Arial"/>
          <w:sz w:val="28"/>
          <w:szCs w:val="28"/>
        </w:rPr>
        <w:t>.</w:t>
      </w:r>
    </w:p>
    <w:p w14:paraId="454AA368" w14:textId="77777777" w:rsidR="00947D95" w:rsidRDefault="00947D95" w:rsidP="00947D95">
      <w:pPr>
        <w:rPr>
          <w:rFonts w:ascii="Arial" w:hAnsi="Arial" w:cs="Arial"/>
          <w:b/>
          <w:sz w:val="28"/>
          <w:szCs w:val="28"/>
        </w:rPr>
      </w:pPr>
    </w:p>
    <w:p w14:paraId="5B6BA80B" w14:textId="77777777" w:rsidR="006D07FB" w:rsidRPr="007B7D8B" w:rsidRDefault="006D07FB" w:rsidP="00947D95">
      <w:pPr>
        <w:rPr>
          <w:rFonts w:ascii="Arial" w:hAnsi="Arial" w:cs="Arial"/>
          <w:b/>
          <w:sz w:val="28"/>
          <w:szCs w:val="28"/>
        </w:rPr>
      </w:pPr>
      <w:r w:rsidRPr="007B7D8B">
        <w:rPr>
          <w:rFonts w:ascii="Arial" w:hAnsi="Arial" w:cs="Arial"/>
          <w:b/>
          <w:sz w:val="28"/>
          <w:szCs w:val="28"/>
        </w:rPr>
        <w:t>Who can apply for a grant?</w:t>
      </w:r>
    </w:p>
    <w:p w14:paraId="4C1A90FA" w14:textId="77777777" w:rsidR="006D07FB" w:rsidRPr="007B7D8B" w:rsidRDefault="006D07FB" w:rsidP="00947D95">
      <w:pPr>
        <w:pStyle w:val="ListParagraph"/>
        <w:numPr>
          <w:ilvl w:val="0"/>
          <w:numId w:val="1"/>
        </w:numPr>
        <w:spacing w:after="0" w:line="240" w:lineRule="auto"/>
        <w:rPr>
          <w:rFonts w:ascii="Arial" w:hAnsi="Arial" w:cs="Arial"/>
          <w:sz w:val="28"/>
          <w:szCs w:val="28"/>
        </w:rPr>
      </w:pPr>
      <w:r w:rsidRPr="007B7D8B">
        <w:rPr>
          <w:rFonts w:ascii="Arial" w:hAnsi="Arial" w:cs="Arial"/>
          <w:sz w:val="28"/>
          <w:szCs w:val="28"/>
        </w:rPr>
        <w:t>Organisations based in the ward and providing services in the ward which help</w:t>
      </w:r>
      <w:r w:rsidR="00B87EF9" w:rsidRPr="007B7D8B">
        <w:rPr>
          <w:rFonts w:ascii="Arial" w:hAnsi="Arial" w:cs="Arial"/>
          <w:sz w:val="28"/>
          <w:szCs w:val="28"/>
        </w:rPr>
        <w:t xml:space="preserve"> to achieve the ward priorities.</w:t>
      </w:r>
    </w:p>
    <w:p w14:paraId="412AA88F" w14:textId="77777777" w:rsidR="006D07FB" w:rsidRPr="007B7D8B" w:rsidRDefault="006D07FB" w:rsidP="00947D95">
      <w:pPr>
        <w:pStyle w:val="ListParagraph"/>
        <w:numPr>
          <w:ilvl w:val="0"/>
          <w:numId w:val="1"/>
        </w:numPr>
        <w:spacing w:after="0" w:line="240" w:lineRule="auto"/>
        <w:rPr>
          <w:rFonts w:ascii="Arial" w:hAnsi="Arial" w:cs="Arial"/>
          <w:sz w:val="28"/>
          <w:szCs w:val="28"/>
        </w:rPr>
      </w:pPr>
      <w:r w:rsidRPr="007B7D8B">
        <w:rPr>
          <w:rFonts w:ascii="Arial" w:hAnsi="Arial" w:cs="Arial"/>
          <w:sz w:val="28"/>
          <w:szCs w:val="28"/>
        </w:rPr>
        <w:t>Organisations will be from the voluntary sector, community initiatives, residents’ associations, community halls, sports and other club</w:t>
      </w:r>
      <w:r w:rsidR="000530C6" w:rsidRPr="007B7D8B">
        <w:rPr>
          <w:rFonts w:ascii="Arial" w:hAnsi="Arial" w:cs="Arial"/>
          <w:sz w:val="28"/>
          <w:szCs w:val="28"/>
        </w:rPr>
        <w:t xml:space="preserve">s. </w:t>
      </w:r>
      <w:r w:rsidRPr="007B7D8B">
        <w:rPr>
          <w:rFonts w:ascii="Arial" w:hAnsi="Arial" w:cs="Arial"/>
          <w:sz w:val="28"/>
          <w:szCs w:val="28"/>
        </w:rPr>
        <w:t xml:space="preserve">They must be constituted and hold a bank account or have a sponsor organisation that can hold funds on their behalf.  </w:t>
      </w:r>
    </w:p>
    <w:p w14:paraId="1C914B85" w14:textId="77777777" w:rsidR="00441279" w:rsidRPr="007B7D8B" w:rsidRDefault="00997AE0" w:rsidP="00947D95">
      <w:pPr>
        <w:pStyle w:val="ListParagraph"/>
        <w:numPr>
          <w:ilvl w:val="0"/>
          <w:numId w:val="1"/>
        </w:numPr>
        <w:spacing w:after="0" w:line="240" w:lineRule="auto"/>
        <w:rPr>
          <w:rFonts w:ascii="Arial" w:hAnsi="Arial" w:cs="Arial"/>
          <w:sz w:val="28"/>
          <w:szCs w:val="28"/>
        </w:rPr>
      </w:pPr>
      <w:r w:rsidRPr="007B7D8B">
        <w:rPr>
          <w:rFonts w:ascii="Arial" w:hAnsi="Arial" w:cs="Arial"/>
          <w:sz w:val="28"/>
          <w:szCs w:val="28"/>
        </w:rPr>
        <w:t>Parish councils may apply where they can commit a financial stake in supporting a project.</w:t>
      </w:r>
    </w:p>
    <w:p w14:paraId="0D0AF16E" w14:textId="77777777" w:rsidR="006D07FB" w:rsidRPr="00457BA9" w:rsidRDefault="00441279" w:rsidP="00947D95">
      <w:pPr>
        <w:pStyle w:val="ListParagraph"/>
        <w:numPr>
          <w:ilvl w:val="0"/>
          <w:numId w:val="1"/>
        </w:numPr>
        <w:spacing w:after="0" w:line="240" w:lineRule="auto"/>
        <w:rPr>
          <w:rFonts w:ascii="Arial" w:hAnsi="Arial" w:cs="Arial"/>
          <w:sz w:val="28"/>
          <w:szCs w:val="28"/>
        </w:rPr>
      </w:pPr>
      <w:r w:rsidRPr="007B7D8B">
        <w:rPr>
          <w:rFonts w:ascii="Arial" w:hAnsi="Arial" w:cs="Arial"/>
          <w:sz w:val="28"/>
          <w:szCs w:val="28"/>
        </w:rPr>
        <w:t xml:space="preserve">Applications can be made to more than one ward </w:t>
      </w:r>
      <w:r w:rsidR="00E27249">
        <w:rPr>
          <w:rFonts w:ascii="Arial" w:hAnsi="Arial" w:cs="Arial"/>
          <w:sz w:val="28"/>
          <w:szCs w:val="28"/>
        </w:rPr>
        <w:t>provided</w:t>
      </w:r>
      <w:r w:rsidRPr="007B7D8B">
        <w:rPr>
          <w:rFonts w:ascii="Arial" w:hAnsi="Arial" w:cs="Arial"/>
          <w:sz w:val="28"/>
          <w:szCs w:val="28"/>
        </w:rPr>
        <w:t xml:space="preserve"> there are identifiable need</w:t>
      </w:r>
      <w:r w:rsidR="00E95947" w:rsidRPr="007B7D8B">
        <w:rPr>
          <w:rFonts w:ascii="Arial" w:hAnsi="Arial" w:cs="Arial"/>
          <w:sz w:val="28"/>
          <w:szCs w:val="28"/>
        </w:rPr>
        <w:t>s</w:t>
      </w:r>
      <w:r w:rsidR="00E27249">
        <w:rPr>
          <w:rFonts w:ascii="Arial" w:hAnsi="Arial" w:cs="Arial"/>
          <w:sz w:val="28"/>
          <w:szCs w:val="28"/>
        </w:rPr>
        <w:t>/outcomes for the ward areas you apply to.</w:t>
      </w:r>
    </w:p>
    <w:p w14:paraId="77DCC0B4" w14:textId="77777777" w:rsidR="00947D95" w:rsidRPr="007B7D8B" w:rsidRDefault="00947D95" w:rsidP="00947D95">
      <w:pPr>
        <w:rPr>
          <w:rFonts w:ascii="Arial" w:hAnsi="Arial" w:cs="Arial"/>
          <w:b/>
          <w:sz w:val="28"/>
          <w:szCs w:val="28"/>
        </w:rPr>
      </w:pPr>
    </w:p>
    <w:p w14:paraId="6AD9BEFC" w14:textId="77777777" w:rsidR="006D07FB" w:rsidRPr="007B7D8B" w:rsidRDefault="006D07FB" w:rsidP="00947D95">
      <w:pPr>
        <w:rPr>
          <w:rFonts w:ascii="Arial" w:hAnsi="Arial" w:cs="Arial"/>
          <w:b/>
          <w:sz w:val="28"/>
          <w:szCs w:val="28"/>
        </w:rPr>
      </w:pPr>
      <w:r w:rsidRPr="007B7D8B">
        <w:rPr>
          <w:rFonts w:ascii="Arial" w:hAnsi="Arial" w:cs="Arial"/>
          <w:b/>
          <w:sz w:val="28"/>
          <w:szCs w:val="28"/>
        </w:rPr>
        <w:t>Who cannot apply for a grant?</w:t>
      </w:r>
    </w:p>
    <w:p w14:paraId="3E80C4A8" w14:textId="1C55F851" w:rsidR="006D07FB" w:rsidRPr="007B7D8B" w:rsidRDefault="006C5157" w:rsidP="00947D95">
      <w:pPr>
        <w:pStyle w:val="ListParagraph"/>
        <w:numPr>
          <w:ilvl w:val="0"/>
          <w:numId w:val="1"/>
        </w:numPr>
        <w:spacing w:after="0" w:line="240" w:lineRule="auto"/>
        <w:rPr>
          <w:rFonts w:ascii="Arial" w:hAnsi="Arial" w:cs="Arial"/>
          <w:sz w:val="28"/>
          <w:szCs w:val="28"/>
        </w:rPr>
      </w:pPr>
      <w:r w:rsidRPr="007B7D8B">
        <w:rPr>
          <w:rFonts w:ascii="Arial" w:hAnsi="Arial" w:cs="Arial"/>
          <w:sz w:val="28"/>
          <w:szCs w:val="28"/>
        </w:rPr>
        <w:t>P</w:t>
      </w:r>
      <w:r w:rsidR="006D07FB" w:rsidRPr="007B7D8B">
        <w:rPr>
          <w:rFonts w:ascii="Arial" w:hAnsi="Arial" w:cs="Arial"/>
          <w:sz w:val="28"/>
          <w:szCs w:val="28"/>
        </w:rPr>
        <w:t xml:space="preserve">ublic agencies </w:t>
      </w:r>
      <w:r w:rsidRPr="007B7D8B">
        <w:rPr>
          <w:rFonts w:ascii="Arial" w:hAnsi="Arial" w:cs="Arial"/>
          <w:sz w:val="28"/>
          <w:szCs w:val="28"/>
        </w:rPr>
        <w:t>(parish councils</w:t>
      </w:r>
      <w:r w:rsidR="0082125B">
        <w:rPr>
          <w:rFonts w:ascii="Arial" w:hAnsi="Arial" w:cs="Arial"/>
          <w:sz w:val="28"/>
          <w:szCs w:val="28"/>
        </w:rPr>
        <w:t xml:space="preserve"> </w:t>
      </w:r>
      <w:r w:rsidR="0082125B" w:rsidRPr="0082125B">
        <w:rPr>
          <w:rFonts w:ascii="Arial" w:hAnsi="Arial" w:cs="Arial"/>
          <w:b/>
          <w:bCs/>
          <w:sz w:val="28"/>
          <w:szCs w:val="28"/>
        </w:rPr>
        <w:t>can</w:t>
      </w:r>
      <w:r w:rsidR="0082125B">
        <w:rPr>
          <w:rFonts w:ascii="Arial" w:hAnsi="Arial" w:cs="Arial"/>
          <w:sz w:val="28"/>
          <w:szCs w:val="28"/>
        </w:rPr>
        <w:t xml:space="preserve"> apply</w:t>
      </w:r>
      <w:r w:rsidRPr="007B7D8B">
        <w:rPr>
          <w:rFonts w:ascii="Arial" w:hAnsi="Arial" w:cs="Arial"/>
          <w:sz w:val="28"/>
          <w:szCs w:val="28"/>
        </w:rPr>
        <w:t>)</w:t>
      </w:r>
    </w:p>
    <w:p w14:paraId="6D05254A" w14:textId="77777777" w:rsidR="006D07FB" w:rsidRPr="007B7D8B" w:rsidRDefault="006D07FB" w:rsidP="00947D95">
      <w:pPr>
        <w:pStyle w:val="ListParagraph"/>
        <w:numPr>
          <w:ilvl w:val="0"/>
          <w:numId w:val="1"/>
        </w:numPr>
        <w:spacing w:after="0" w:line="240" w:lineRule="auto"/>
        <w:rPr>
          <w:rFonts w:ascii="Arial" w:hAnsi="Arial" w:cs="Arial"/>
          <w:sz w:val="28"/>
          <w:szCs w:val="28"/>
        </w:rPr>
      </w:pPr>
      <w:r w:rsidRPr="007B7D8B">
        <w:rPr>
          <w:rFonts w:ascii="Arial" w:hAnsi="Arial" w:cs="Arial"/>
          <w:sz w:val="28"/>
          <w:szCs w:val="28"/>
        </w:rPr>
        <w:t>Individuals</w:t>
      </w:r>
    </w:p>
    <w:p w14:paraId="797473ED" w14:textId="77777777" w:rsidR="006D07FB" w:rsidRPr="007B7D8B" w:rsidRDefault="006D07FB" w:rsidP="00947D95">
      <w:pPr>
        <w:pStyle w:val="ListParagraph"/>
        <w:numPr>
          <w:ilvl w:val="0"/>
          <w:numId w:val="1"/>
        </w:numPr>
        <w:spacing w:after="0" w:line="240" w:lineRule="auto"/>
        <w:rPr>
          <w:rFonts w:ascii="Arial" w:hAnsi="Arial" w:cs="Arial"/>
          <w:sz w:val="28"/>
          <w:szCs w:val="28"/>
        </w:rPr>
      </w:pPr>
      <w:r w:rsidRPr="007B7D8B">
        <w:rPr>
          <w:rFonts w:ascii="Arial" w:hAnsi="Arial" w:cs="Arial"/>
          <w:sz w:val="28"/>
          <w:szCs w:val="28"/>
        </w:rPr>
        <w:t xml:space="preserve">Profit making organisations </w:t>
      </w:r>
    </w:p>
    <w:p w14:paraId="0390489B" w14:textId="77777777" w:rsidR="00002E2F" w:rsidRPr="007B7D8B" w:rsidRDefault="00312A0E" w:rsidP="00947D95">
      <w:pPr>
        <w:pStyle w:val="ListParagraph"/>
        <w:numPr>
          <w:ilvl w:val="0"/>
          <w:numId w:val="1"/>
        </w:numPr>
        <w:spacing w:after="0" w:line="240" w:lineRule="auto"/>
        <w:rPr>
          <w:rFonts w:ascii="Arial" w:hAnsi="Arial" w:cs="Arial"/>
          <w:sz w:val="28"/>
          <w:szCs w:val="28"/>
        </w:rPr>
      </w:pPr>
      <w:r w:rsidRPr="007B7D8B">
        <w:rPr>
          <w:rFonts w:ascii="Arial" w:hAnsi="Arial" w:cs="Arial"/>
          <w:sz w:val="28"/>
          <w:szCs w:val="28"/>
        </w:rPr>
        <w:t>Schools (‘Friends of</w:t>
      </w:r>
      <w:r w:rsidR="00002E2F" w:rsidRPr="007B7D8B">
        <w:rPr>
          <w:rFonts w:ascii="Arial" w:hAnsi="Arial" w:cs="Arial"/>
          <w:sz w:val="28"/>
          <w:szCs w:val="28"/>
        </w:rPr>
        <w:t xml:space="preserve"> schools</w:t>
      </w:r>
      <w:r w:rsidRPr="007B7D8B">
        <w:rPr>
          <w:rFonts w:ascii="Arial" w:hAnsi="Arial" w:cs="Arial"/>
          <w:sz w:val="28"/>
          <w:szCs w:val="28"/>
        </w:rPr>
        <w:t>’</w:t>
      </w:r>
      <w:r w:rsidR="00002E2F" w:rsidRPr="007B7D8B">
        <w:rPr>
          <w:rFonts w:ascii="Arial" w:hAnsi="Arial" w:cs="Arial"/>
          <w:sz w:val="28"/>
          <w:szCs w:val="28"/>
        </w:rPr>
        <w:t xml:space="preserve"> </w:t>
      </w:r>
      <w:r w:rsidR="00002E2F" w:rsidRPr="0082125B">
        <w:rPr>
          <w:rFonts w:ascii="Arial" w:hAnsi="Arial" w:cs="Arial"/>
          <w:b/>
          <w:bCs/>
          <w:sz w:val="28"/>
          <w:szCs w:val="28"/>
        </w:rPr>
        <w:t>can</w:t>
      </w:r>
      <w:r w:rsidR="00002E2F" w:rsidRPr="007B7D8B">
        <w:rPr>
          <w:rFonts w:ascii="Arial" w:hAnsi="Arial" w:cs="Arial"/>
          <w:sz w:val="28"/>
          <w:szCs w:val="28"/>
        </w:rPr>
        <w:t xml:space="preserve"> apply)</w:t>
      </w:r>
    </w:p>
    <w:p w14:paraId="513E1F60" w14:textId="77777777" w:rsidR="00947D95" w:rsidRDefault="00947D95" w:rsidP="00947D95">
      <w:pPr>
        <w:rPr>
          <w:rFonts w:ascii="Arial" w:hAnsi="Arial" w:cs="Arial"/>
          <w:sz w:val="28"/>
          <w:szCs w:val="28"/>
        </w:rPr>
      </w:pPr>
    </w:p>
    <w:p w14:paraId="2A42D798" w14:textId="77777777" w:rsidR="0082125B" w:rsidRDefault="0082125B" w:rsidP="00947D95">
      <w:pPr>
        <w:rPr>
          <w:rFonts w:ascii="Arial" w:hAnsi="Arial" w:cs="Arial"/>
          <w:sz w:val="28"/>
          <w:szCs w:val="28"/>
        </w:rPr>
      </w:pPr>
    </w:p>
    <w:p w14:paraId="3152FAAA" w14:textId="77777777" w:rsidR="0082125B" w:rsidRPr="007B7D8B" w:rsidRDefault="0082125B" w:rsidP="00947D95">
      <w:pPr>
        <w:rPr>
          <w:rFonts w:ascii="Arial" w:hAnsi="Arial" w:cs="Arial"/>
          <w:sz w:val="28"/>
          <w:szCs w:val="28"/>
        </w:rPr>
      </w:pPr>
    </w:p>
    <w:p w14:paraId="57468123" w14:textId="77777777" w:rsidR="006D07FB" w:rsidRPr="007B7D8B" w:rsidRDefault="006D07FB" w:rsidP="00947D95">
      <w:pPr>
        <w:rPr>
          <w:rFonts w:ascii="Arial" w:hAnsi="Arial" w:cs="Arial"/>
          <w:b/>
          <w:sz w:val="28"/>
          <w:szCs w:val="28"/>
        </w:rPr>
      </w:pPr>
      <w:r w:rsidRPr="007B7D8B">
        <w:rPr>
          <w:rFonts w:ascii="Arial" w:hAnsi="Arial" w:cs="Arial"/>
          <w:b/>
          <w:sz w:val="28"/>
          <w:szCs w:val="28"/>
        </w:rPr>
        <w:lastRenderedPageBreak/>
        <w:t>What projects can be funded?</w:t>
      </w:r>
    </w:p>
    <w:p w14:paraId="46D4FEB2" w14:textId="66A456A4" w:rsidR="006D07FB" w:rsidRPr="007B7D8B" w:rsidRDefault="006D07FB" w:rsidP="00947D95">
      <w:pPr>
        <w:rPr>
          <w:rFonts w:ascii="Arial" w:hAnsi="Arial" w:cs="Arial"/>
          <w:sz w:val="28"/>
          <w:szCs w:val="28"/>
        </w:rPr>
      </w:pPr>
      <w:r w:rsidRPr="007B7D8B">
        <w:rPr>
          <w:rFonts w:ascii="Arial" w:hAnsi="Arial" w:cs="Arial"/>
          <w:sz w:val="28"/>
          <w:szCs w:val="28"/>
        </w:rPr>
        <w:t xml:space="preserve">Your application </w:t>
      </w:r>
      <w:r w:rsidR="0082125B" w:rsidRPr="007B7D8B">
        <w:rPr>
          <w:rFonts w:ascii="Arial" w:hAnsi="Arial" w:cs="Arial"/>
          <w:sz w:val="28"/>
          <w:szCs w:val="28"/>
        </w:rPr>
        <w:t>must</w:t>
      </w:r>
      <w:r w:rsidRPr="007B7D8B">
        <w:rPr>
          <w:rFonts w:ascii="Arial" w:hAnsi="Arial" w:cs="Arial"/>
          <w:sz w:val="28"/>
          <w:szCs w:val="28"/>
        </w:rPr>
        <w:t xml:space="preserve"> demonstrate the following criteria before we can consider it:</w:t>
      </w:r>
    </w:p>
    <w:p w14:paraId="743BCA7A" w14:textId="77777777" w:rsidR="006D07FB" w:rsidRPr="007B7D8B" w:rsidRDefault="006D07FB" w:rsidP="00947D95">
      <w:pPr>
        <w:rPr>
          <w:rFonts w:ascii="Arial" w:hAnsi="Arial" w:cs="Arial"/>
          <w:sz w:val="28"/>
          <w:szCs w:val="28"/>
        </w:rPr>
      </w:pPr>
    </w:p>
    <w:p w14:paraId="34D3A607" w14:textId="1347DDE3" w:rsidR="006D07FB" w:rsidRPr="007B7D8B" w:rsidRDefault="006D07FB" w:rsidP="00947D95">
      <w:pPr>
        <w:pStyle w:val="ListParagraph"/>
        <w:numPr>
          <w:ilvl w:val="0"/>
          <w:numId w:val="3"/>
        </w:numPr>
        <w:spacing w:after="0" w:line="240" w:lineRule="auto"/>
        <w:rPr>
          <w:rFonts w:ascii="Arial" w:hAnsi="Arial" w:cs="Arial"/>
          <w:sz w:val="28"/>
          <w:szCs w:val="28"/>
        </w:rPr>
      </w:pPr>
      <w:r w:rsidRPr="007B7D8B">
        <w:rPr>
          <w:rFonts w:ascii="Arial" w:hAnsi="Arial" w:cs="Arial"/>
          <w:sz w:val="28"/>
          <w:szCs w:val="28"/>
        </w:rPr>
        <w:t>Your project helps to achieve the</w:t>
      </w:r>
      <w:r w:rsidR="00596409">
        <w:rPr>
          <w:rFonts w:ascii="Arial" w:hAnsi="Arial" w:cs="Arial"/>
          <w:sz w:val="28"/>
          <w:szCs w:val="28"/>
        </w:rPr>
        <w:t xml:space="preserve"> </w:t>
      </w:r>
      <w:r w:rsidRPr="007B7D8B">
        <w:rPr>
          <w:rFonts w:ascii="Arial" w:hAnsi="Arial" w:cs="Arial"/>
          <w:sz w:val="28"/>
          <w:szCs w:val="28"/>
        </w:rPr>
        <w:t xml:space="preserve">ward </w:t>
      </w:r>
      <w:r w:rsidR="0082125B">
        <w:rPr>
          <w:rFonts w:ascii="Arial" w:hAnsi="Arial" w:cs="Arial"/>
          <w:sz w:val="28"/>
          <w:szCs w:val="28"/>
        </w:rPr>
        <w:t xml:space="preserve">funding </w:t>
      </w:r>
      <w:r w:rsidRPr="007B7D8B">
        <w:rPr>
          <w:rFonts w:ascii="Arial" w:hAnsi="Arial" w:cs="Arial"/>
          <w:sz w:val="28"/>
          <w:szCs w:val="28"/>
        </w:rPr>
        <w:t>priorities</w:t>
      </w:r>
      <w:r w:rsidR="00E95947" w:rsidRPr="007B7D8B">
        <w:rPr>
          <w:rFonts w:ascii="Arial" w:hAnsi="Arial" w:cs="Arial"/>
          <w:sz w:val="28"/>
          <w:szCs w:val="28"/>
        </w:rPr>
        <w:t>.</w:t>
      </w:r>
    </w:p>
    <w:p w14:paraId="36953030" w14:textId="77777777" w:rsidR="006D07FB" w:rsidRPr="007B7D8B" w:rsidRDefault="006D07FB" w:rsidP="00947D95">
      <w:pPr>
        <w:pStyle w:val="ListParagraph"/>
        <w:numPr>
          <w:ilvl w:val="0"/>
          <w:numId w:val="3"/>
        </w:numPr>
        <w:spacing w:after="0" w:line="240" w:lineRule="auto"/>
        <w:rPr>
          <w:rFonts w:ascii="Arial" w:hAnsi="Arial" w:cs="Arial"/>
          <w:sz w:val="28"/>
          <w:szCs w:val="28"/>
        </w:rPr>
      </w:pPr>
      <w:r w:rsidRPr="007B7D8B">
        <w:rPr>
          <w:rFonts w:ascii="Arial" w:hAnsi="Arial" w:cs="Arial"/>
          <w:sz w:val="28"/>
          <w:szCs w:val="28"/>
        </w:rPr>
        <w:t>You are a group based in the ward and the project is to provide a service in the ward you are applying to</w:t>
      </w:r>
      <w:r w:rsidR="00E95947" w:rsidRPr="007B7D8B">
        <w:rPr>
          <w:rFonts w:ascii="Arial" w:hAnsi="Arial" w:cs="Arial"/>
          <w:sz w:val="28"/>
          <w:szCs w:val="28"/>
        </w:rPr>
        <w:t>.</w:t>
      </w:r>
    </w:p>
    <w:p w14:paraId="14666C85" w14:textId="77777777" w:rsidR="006D07FB" w:rsidRPr="007B7D8B" w:rsidRDefault="009C07A0" w:rsidP="00947D95">
      <w:pPr>
        <w:pStyle w:val="ListParagraph"/>
        <w:numPr>
          <w:ilvl w:val="0"/>
          <w:numId w:val="3"/>
        </w:numPr>
        <w:spacing w:after="0" w:line="240" w:lineRule="auto"/>
        <w:rPr>
          <w:rFonts w:ascii="Arial" w:hAnsi="Arial" w:cs="Arial"/>
          <w:sz w:val="28"/>
          <w:szCs w:val="28"/>
        </w:rPr>
      </w:pPr>
      <w:r w:rsidRPr="007B7D8B">
        <w:rPr>
          <w:rFonts w:ascii="Arial" w:hAnsi="Arial" w:cs="Arial"/>
          <w:sz w:val="28"/>
          <w:szCs w:val="28"/>
        </w:rPr>
        <w:t>The funding can be spent within t</w:t>
      </w:r>
      <w:r w:rsidR="00727FA6" w:rsidRPr="007B7D8B">
        <w:rPr>
          <w:rFonts w:ascii="Arial" w:hAnsi="Arial" w:cs="Arial"/>
          <w:sz w:val="28"/>
          <w:szCs w:val="28"/>
        </w:rPr>
        <w:t>he financial year it is awarded</w:t>
      </w:r>
      <w:r w:rsidR="00E95947" w:rsidRPr="007B7D8B">
        <w:rPr>
          <w:rFonts w:ascii="Arial" w:hAnsi="Arial" w:cs="Arial"/>
          <w:sz w:val="28"/>
          <w:szCs w:val="28"/>
        </w:rPr>
        <w:t>.</w:t>
      </w:r>
      <w:r w:rsidR="007C3607" w:rsidRPr="007B7D8B">
        <w:rPr>
          <w:rFonts w:ascii="Arial" w:hAnsi="Arial" w:cs="Arial"/>
          <w:sz w:val="28"/>
          <w:szCs w:val="28"/>
        </w:rPr>
        <w:t xml:space="preserve"> Please note that the financial year runs between April and March of the following year. </w:t>
      </w:r>
    </w:p>
    <w:p w14:paraId="385DDDF1" w14:textId="45A40DAB" w:rsidR="00B87EF9" w:rsidRPr="007B7D8B" w:rsidRDefault="00C219CC" w:rsidP="00947D95">
      <w:pPr>
        <w:pStyle w:val="ListParagraph"/>
        <w:numPr>
          <w:ilvl w:val="0"/>
          <w:numId w:val="3"/>
        </w:numPr>
        <w:spacing w:after="0" w:line="240" w:lineRule="auto"/>
        <w:rPr>
          <w:rFonts w:ascii="Arial" w:hAnsi="Arial" w:cs="Arial"/>
          <w:sz w:val="28"/>
          <w:szCs w:val="28"/>
        </w:rPr>
      </w:pPr>
      <w:r w:rsidRPr="007B7D8B">
        <w:rPr>
          <w:rFonts w:ascii="Arial" w:hAnsi="Arial" w:cs="Arial"/>
          <w:sz w:val="28"/>
          <w:szCs w:val="28"/>
        </w:rPr>
        <w:t>Applications from</w:t>
      </w:r>
      <w:r w:rsidR="00B87EF9" w:rsidRPr="007B7D8B">
        <w:rPr>
          <w:rFonts w:ascii="Arial" w:hAnsi="Arial" w:cs="Arial"/>
          <w:sz w:val="28"/>
          <w:szCs w:val="28"/>
        </w:rPr>
        <w:t xml:space="preserve"> organisations operating in more than o</w:t>
      </w:r>
      <w:r w:rsidRPr="007B7D8B">
        <w:rPr>
          <w:rFonts w:ascii="Arial" w:hAnsi="Arial" w:cs="Arial"/>
          <w:sz w:val="28"/>
          <w:szCs w:val="28"/>
        </w:rPr>
        <w:t>ne ward</w:t>
      </w:r>
      <w:r w:rsidR="00B87EF9" w:rsidRPr="007B7D8B">
        <w:rPr>
          <w:rFonts w:ascii="Arial" w:hAnsi="Arial" w:cs="Arial"/>
          <w:sz w:val="28"/>
          <w:szCs w:val="28"/>
        </w:rPr>
        <w:t xml:space="preserve"> </w:t>
      </w:r>
      <w:proofErr w:type="gramStart"/>
      <w:r w:rsidR="00B87EF9" w:rsidRPr="007B7D8B">
        <w:rPr>
          <w:rFonts w:ascii="Arial" w:hAnsi="Arial" w:cs="Arial"/>
          <w:sz w:val="28"/>
          <w:szCs w:val="28"/>
        </w:rPr>
        <w:t>have to</w:t>
      </w:r>
      <w:proofErr w:type="gramEnd"/>
      <w:r w:rsidR="00B87EF9" w:rsidRPr="007B7D8B">
        <w:rPr>
          <w:rFonts w:ascii="Arial" w:hAnsi="Arial" w:cs="Arial"/>
          <w:sz w:val="28"/>
          <w:szCs w:val="28"/>
        </w:rPr>
        <w:t xml:space="preserve"> demonstrate that:</w:t>
      </w:r>
    </w:p>
    <w:p w14:paraId="0418462A" w14:textId="77777777" w:rsidR="00943A3D" w:rsidRPr="007B7D8B" w:rsidRDefault="007C3607" w:rsidP="00947D95">
      <w:pPr>
        <w:pStyle w:val="ListParagraph"/>
        <w:numPr>
          <w:ilvl w:val="1"/>
          <w:numId w:val="3"/>
        </w:numPr>
        <w:spacing w:after="0" w:line="240" w:lineRule="auto"/>
        <w:rPr>
          <w:rFonts w:ascii="Arial" w:hAnsi="Arial" w:cs="Arial"/>
          <w:sz w:val="28"/>
          <w:szCs w:val="28"/>
        </w:rPr>
      </w:pPr>
      <w:r w:rsidRPr="007B7D8B">
        <w:rPr>
          <w:rFonts w:ascii="Arial" w:hAnsi="Arial" w:cs="Arial"/>
          <w:sz w:val="28"/>
          <w:szCs w:val="28"/>
        </w:rPr>
        <w:t>t</w:t>
      </w:r>
      <w:r w:rsidR="00C219CC" w:rsidRPr="007B7D8B">
        <w:rPr>
          <w:rFonts w:ascii="Arial" w:hAnsi="Arial" w:cs="Arial"/>
          <w:sz w:val="28"/>
          <w:szCs w:val="28"/>
        </w:rPr>
        <w:t>he proposed project will address</w:t>
      </w:r>
      <w:r w:rsidR="00943A3D" w:rsidRPr="007B7D8B">
        <w:rPr>
          <w:rFonts w:ascii="Arial" w:hAnsi="Arial" w:cs="Arial"/>
          <w:sz w:val="28"/>
          <w:szCs w:val="28"/>
        </w:rPr>
        <w:t xml:space="preserve"> a proven need/priority in the </w:t>
      </w:r>
      <w:proofErr w:type="gramStart"/>
      <w:r w:rsidR="00943A3D" w:rsidRPr="007B7D8B">
        <w:rPr>
          <w:rFonts w:ascii="Arial" w:hAnsi="Arial" w:cs="Arial"/>
          <w:sz w:val="28"/>
          <w:szCs w:val="28"/>
        </w:rPr>
        <w:t>ward</w:t>
      </w:r>
      <w:r w:rsidRPr="007B7D8B">
        <w:rPr>
          <w:rFonts w:ascii="Arial" w:hAnsi="Arial" w:cs="Arial"/>
          <w:sz w:val="28"/>
          <w:szCs w:val="28"/>
        </w:rPr>
        <w:t>;</w:t>
      </w:r>
      <w:proofErr w:type="gramEnd"/>
    </w:p>
    <w:p w14:paraId="3248640B" w14:textId="022D6998" w:rsidR="00943A3D" w:rsidRPr="007B7D8B" w:rsidRDefault="007C3607" w:rsidP="00947D95">
      <w:pPr>
        <w:pStyle w:val="ListParagraph"/>
        <w:numPr>
          <w:ilvl w:val="1"/>
          <w:numId w:val="3"/>
        </w:numPr>
        <w:spacing w:after="0" w:line="240" w:lineRule="auto"/>
        <w:rPr>
          <w:rFonts w:ascii="Arial" w:hAnsi="Arial" w:cs="Arial"/>
          <w:sz w:val="28"/>
          <w:szCs w:val="28"/>
        </w:rPr>
      </w:pPr>
      <w:r w:rsidRPr="007B7D8B">
        <w:rPr>
          <w:rFonts w:ascii="Arial" w:hAnsi="Arial" w:cs="Arial"/>
          <w:sz w:val="28"/>
          <w:szCs w:val="28"/>
        </w:rPr>
        <w:t>t</w:t>
      </w:r>
      <w:r w:rsidR="00C219CC" w:rsidRPr="007B7D8B">
        <w:rPr>
          <w:rFonts w:ascii="Arial" w:hAnsi="Arial" w:cs="Arial"/>
          <w:sz w:val="28"/>
          <w:szCs w:val="28"/>
        </w:rPr>
        <w:t>he project is</w:t>
      </w:r>
      <w:r w:rsidR="00943A3D" w:rsidRPr="007B7D8B">
        <w:rPr>
          <w:rFonts w:ascii="Arial" w:hAnsi="Arial" w:cs="Arial"/>
          <w:sz w:val="28"/>
          <w:szCs w:val="28"/>
        </w:rPr>
        <w:t xml:space="preserve"> tailored to </w:t>
      </w:r>
      <w:r w:rsidR="00E408C7" w:rsidRPr="007B7D8B">
        <w:rPr>
          <w:rFonts w:ascii="Arial" w:hAnsi="Arial" w:cs="Arial"/>
          <w:sz w:val="28"/>
          <w:szCs w:val="28"/>
        </w:rPr>
        <w:t>a</w:t>
      </w:r>
      <w:r w:rsidR="00C219CC" w:rsidRPr="007B7D8B">
        <w:rPr>
          <w:rFonts w:ascii="Arial" w:hAnsi="Arial" w:cs="Arial"/>
          <w:sz w:val="28"/>
          <w:szCs w:val="28"/>
        </w:rPr>
        <w:t xml:space="preserve"> particular </w:t>
      </w:r>
      <w:r w:rsidR="00943A3D" w:rsidRPr="007B7D8B">
        <w:rPr>
          <w:rFonts w:ascii="Arial" w:hAnsi="Arial" w:cs="Arial"/>
          <w:sz w:val="28"/>
          <w:szCs w:val="28"/>
        </w:rPr>
        <w:t xml:space="preserve">ward and not just the same project </w:t>
      </w:r>
      <w:r w:rsidR="00C219CC" w:rsidRPr="007B7D8B">
        <w:rPr>
          <w:rFonts w:ascii="Arial" w:hAnsi="Arial" w:cs="Arial"/>
          <w:sz w:val="28"/>
          <w:szCs w:val="28"/>
        </w:rPr>
        <w:t xml:space="preserve">replicated across multiple </w:t>
      </w:r>
      <w:proofErr w:type="gramStart"/>
      <w:r w:rsidR="00C219CC" w:rsidRPr="007B7D8B">
        <w:rPr>
          <w:rFonts w:ascii="Arial" w:hAnsi="Arial" w:cs="Arial"/>
          <w:sz w:val="28"/>
          <w:szCs w:val="28"/>
        </w:rPr>
        <w:t>wards</w:t>
      </w:r>
      <w:r w:rsidRPr="007B7D8B">
        <w:rPr>
          <w:rFonts w:ascii="Arial" w:hAnsi="Arial" w:cs="Arial"/>
          <w:sz w:val="28"/>
          <w:szCs w:val="28"/>
        </w:rPr>
        <w:t>;</w:t>
      </w:r>
      <w:proofErr w:type="gramEnd"/>
      <w:r w:rsidR="00C219CC" w:rsidRPr="007B7D8B">
        <w:rPr>
          <w:rFonts w:ascii="Arial" w:hAnsi="Arial" w:cs="Arial"/>
          <w:sz w:val="28"/>
          <w:szCs w:val="28"/>
        </w:rPr>
        <w:t xml:space="preserve">  </w:t>
      </w:r>
    </w:p>
    <w:p w14:paraId="1E32C8F9" w14:textId="15C2B66B" w:rsidR="006D07FB" w:rsidRDefault="007C3607" w:rsidP="00947D95">
      <w:pPr>
        <w:pStyle w:val="ListParagraph"/>
        <w:numPr>
          <w:ilvl w:val="1"/>
          <w:numId w:val="3"/>
        </w:numPr>
        <w:spacing w:after="0" w:line="240" w:lineRule="auto"/>
        <w:rPr>
          <w:rFonts w:ascii="Arial" w:hAnsi="Arial" w:cs="Arial"/>
          <w:sz w:val="28"/>
          <w:szCs w:val="28"/>
        </w:rPr>
      </w:pPr>
      <w:r w:rsidRPr="007B7D8B">
        <w:rPr>
          <w:rFonts w:ascii="Arial" w:hAnsi="Arial" w:cs="Arial"/>
          <w:sz w:val="28"/>
          <w:szCs w:val="28"/>
        </w:rPr>
        <w:t>t</w:t>
      </w:r>
      <w:r w:rsidR="00C219CC" w:rsidRPr="007B7D8B">
        <w:rPr>
          <w:rFonts w:ascii="Arial" w:hAnsi="Arial" w:cs="Arial"/>
          <w:sz w:val="28"/>
          <w:szCs w:val="28"/>
        </w:rPr>
        <w:t>he</w:t>
      </w:r>
      <w:r w:rsidR="00943A3D" w:rsidRPr="007B7D8B">
        <w:rPr>
          <w:rFonts w:ascii="Arial" w:hAnsi="Arial" w:cs="Arial"/>
          <w:sz w:val="28"/>
          <w:szCs w:val="28"/>
        </w:rPr>
        <w:t xml:space="preserve"> project</w:t>
      </w:r>
      <w:r w:rsidR="00C219CC" w:rsidRPr="007B7D8B">
        <w:rPr>
          <w:rFonts w:ascii="Arial" w:hAnsi="Arial" w:cs="Arial"/>
          <w:sz w:val="28"/>
          <w:szCs w:val="28"/>
        </w:rPr>
        <w:t xml:space="preserve"> will be</w:t>
      </w:r>
      <w:r w:rsidR="00943A3D" w:rsidRPr="007B7D8B">
        <w:rPr>
          <w:rFonts w:ascii="Arial" w:hAnsi="Arial" w:cs="Arial"/>
          <w:sz w:val="28"/>
          <w:szCs w:val="28"/>
        </w:rPr>
        <w:t xml:space="preserve"> based in the ward and</w:t>
      </w:r>
      <w:r w:rsidR="00C219CC" w:rsidRPr="007B7D8B">
        <w:rPr>
          <w:rFonts w:ascii="Arial" w:hAnsi="Arial" w:cs="Arial"/>
          <w:sz w:val="28"/>
          <w:szCs w:val="28"/>
        </w:rPr>
        <w:t xml:space="preserve"> </w:t>
      </w:r>
      <w:r w:rsidR="00C219CC" w:rsidRPr="007B7D8B">
        <w:rPr>
          <w:rFonts w:ascii="Arial" w:hAnsi="Arial" w:cs="Arial"/>
          <w:b/>
          <w:sz w:val="28"/>
          <w:szCs w:val="28"/>
        </w:rPr>
        <w:t>not</w:t>
      </w:r>
      <w:r w:rsidR="00C219CC" w:rsidRPr="007B7D8B">
        <w:rPr>
          <w:rFonts w:ascii="Arial" w:hAnsi="Arial" w:cs="Arial"/>
          <w:sz w:val="28"/>
          <w:szCs w:val="28"/>
        </w:rPr>
        <w:t xml:space="preserve"> have a city centre character where ward residents are invited to attend </w:t>
      </w:r>
      <w:r w:rsidR="002C7892" w:rsidRPr="007B7D8B">
        <w:rPr>
          <w:rFonts w:ascii="Arial" w:hAnsi="Arial" w:cs="Arial"/>
          <w:sz w:val="28"/>
          <w:szCs w:val="28"/>
        </w:rPr>
        <w:t xml:space="preserve">a city </w:t>
      </w:r>
      <w:r w:rsidR="009C1DEB" w:rsidRPr="007B7D8B">
        <w:rPr>
          <w:rFonts w:ascii="Arial" w:hAnsi="Arial" w:cs="Arial"/>
          <w:sz w:val="28"/>
          <w:szCs w:val="28"/>
        </w:rPr>
        <w:t>centre-based</w:t>
      </w:r>
      <w:r w:rsidR="002C7892" w:rsidRPr="007B7D8B">
        <w:rPr>
          <w:rFonts w:ascii="Arial" w:hAnsi="Arial" w:cs="Arial"/>
          <w:sz w:val="28"/>
          <w:szCs w:val="28"/>
        </w:rPr>
        <w:t xml:space="preserve"> provision </w:t>
      </w:r>
      <w:r w:rsidR="001C5C63" w:rsidRPr="007B7D8B">
        <w:rPr>
          <w:rFonts w:ascii="Arial" w:hAnsi="Arial" w:cs="Arial"/>
          <w:sz w:val="28"/>
          <w:szCs w:val="28"/>
        </w:rPr>
        <w:t xml:space="preserve">or provision </w:t>
      </w:r>
      <w:r w:rsidR="00C219CC" w:rsidRPr="007B7D8B">
        <w:rPr>
          <w:rFonts w:ascii="Arial" w:hAnsi="Arial" w:cs="Arial"/>
          <w:sz w:val="28"/>
          <w:szCs w:val="28"/>
        </w:rPr>
        <w:t xml:space="preserve">that is </w:t>
      </w:r>
      <w:r w:rsidR="001C5C63" w:rsidRPr="007B7D8B">
        <w:rPr>
          <w:rFonts w:ascii="Arial" w:hAnsi="Arial" w:cs="Arial"/>
          <w:sz w:val="28"/>
          <w:szCs w:val="28"/>
        </w:rPr>
        <w:t>based outside the ward boundary</w:t>
      </w:r>
      <w:r w:rsidRPr="007B7D8B">
        <w:rPr>
          <w:rFonts w:ascii="Arial" w:hAnsi="Arial" w:cs="Arial"/>
          <w:sz w:val="28"/>
          <w:szCs w:val="28"/>
        </w:rPr>
        <w:t>.</w:t>
      </w:r>
      <w:r w:rsidR="001C5C63" w:rsidRPr="007B7D8B">
        <w:rPr>
          <w:rFonts w:ascii="Arial" w:hAnsi="Arial" w:cs="Arial"/>
          <w:sz w:val="28"/>
          <w:szCs w:val="28"/>
        </w:rPr>
        <w:t xml:space="preserve"> </w:t>
      </w:r>
    </w:p>
    <w:p w14:paraId="2EB3A015" w14:textId="73C45630" w:rsidR="00596409" w:rsidRPr="007B7D8B" w:rsidRDefault="00596409" w:rsidP="00596409">
      <w:pPr>
        <w:pStyle w:val="ListParagraph"/>
        <w:numPr>
          <w:ilvl w:val="0"/>
          <w:numId w:val="3"/>
        </w:numPr>
        <w:spacing w:after="0" w:line="240" w:lineRule="auto"/>
        <w:rPr>
          <w:rFonts w:ascii="Arial" w:hAnsi="Arial" w:cs="Arial"/>
          <w:sz w:val="28"/>
          <w:szCs w:val="28"/>
        </w:rPr>
      </w:pPr>
      <w:r>
        <w:rPr>
          <w:rFonts w:ascii="Arial" w:hAnsi="Arial" w:cs="Arial"/>
          <w:sz w:val="28"/>
          <w:szCs w:val="28"/>
        </w:rPr>
        <w:t xml:space="preserve">Applications for </w:t>
      </w:r>
      <w:r w:rsidR="0082125B">
        <w:rPr>
          <w:rFonts w:ascii="Arial" w:hAnsi="Arial" w:cs="Arial"/>
          <w:sz w:val="28"/>
          <w:szCs w:val="28"/>
        </w:rPr>
        <w:t>c</w:t>
      </w:r>
      <w:r>
        <w:rPr>
          <w:rFonts w:ascii="Arial" w:hAnsi="Arial" w:cs="Arial"/>
          <w:sz w:val="28"/>
          <w:szCs w:val="28"/>
        </w:rPr>
        <w:t>ity wide or multi</w:t>
      </w:r>
      <w:r w:rsidR="0082125B">
        <w:rPr>
          <w:rFonts w:ascii="Arial" w:hAnsi="Arial" w:cs="Arial"/>
          <w:sz w:val="28"/>
          <w:szCs w:val="28"/>
        </w:rPr>
        <w:t>-</w:t>
      </w:r>
      <w:r>
        <w:rPr>
          <w:rFonts w:ascii="Arial" w:hAnsi="Arial" w:cs="Arial"/>
          <w:sz w:val="28"/>
          <w:szCs w:val="28"/>
        </w:rPr>
        <w:t>ward projects should be directed to the Ward Budget City Wide Fund.</w:t>
      </w:r>
    </w:p>
    <w:p w14:paraId="56E9E3C0" w14:textId="77777777" w:rsidR="00CA1B05" w:rsidRDefault="00CA1B05" w:rsidP="00947D95">
      <w:pPr>
        <w:rPr>
          <w:rFonts w:ascii="Arial" w:hAnsi="Arial" w:cs="Arial"/>
          <w:b/>
          <w:sz w:val="28"/>
          <w:szCs w:val="28"/>
        </w:rPr>
      </w:pPr>
    </w:p>
    <w:p w14:paraId="65D32160" w14:textId="77777777" w:rsidR="006D07FB" w:rsidRPr="007B7D8B" w:rsidRDefault="006D07FB" w:rsidP="00947D95">
      <w:pPr>
        <w:rPr>
          <w:rFonts w:ascii="Arial" w:hAnsi="Arial" w:cs="Arial"/>
          <w:b/>
          <w:sz w:val="28"/>
          <w:szCs w:val="28"/>
        </w:rPr>
      </w:pPr>
      <w:r w:rsidRPr="007B7D8B">
        <w:rPr>
          <w:rFonts w:ascii="Arial" w:hAnsi="Arial" w:cs="Arial"/>
          <w:b/>
          <w:sz w:val="28"/>
          <w:szCs w:val="28"/>
        </w:rPr>
        <w:t>What projects cannot be funded?</w:t>
      </w:r>
    </w:p>
    <w:p w14:paraId="6FB45DE7" w14:textId="77777777" w:rsidR="006D07FB" w:rsidRPr="007B7D8B" w:rsidRDefault="006D07FB" w:rsidP="00947D95">
      <w:pPr>
        <w:pStyle w:val="ListParagraph"/>
        <w:numPr>
          <w:ilvl w:val="0"/>
          <w:numId w:val="4"/>
        </w:numPr>
        <w:spacing w:after="0" w:line="240" w:lineRule="auto"/>
        <w:rPr>
          <w:rFonts w:ascii="Arial" w:hAnsi="Arial" w:cs="Arial"/>
          <w:sz w:val="28"/>
          <w:szCs w:val="28"/>
        </w:rPr>
      </w:pPr>
      <w:r w:rsidRPr="007B7D8B">
        <w:rPr>
          <w:rFonts w:ascii="Arial" w:hAnsi="Arial" w:cs="Arial"/>
          <w:sz w:val="28"/>
          <w:szCs w:val="28"/>
        </w:rPr>
        <w:t xml:space="preserve">Projects </w:t>
      </w:r>
      <w:r w:rsidR="00002E2F" w:rsidRPr="007B7D8B">
        <w:rPr>
          <w:rFonts w:ascii="Arial" w:hAnsi="Arial" w:cs="Arial"/>
          <w:sz w:val="28"/>
          <w:szCs w:val="28"/>
        </w:rPr>
        <w:t>where the funding awarded</w:t>
      </w:r>
      <w:r w:rsidRPr="007B7D8B">
        <w:rPr>
          <w:rFonts w:ascii="Arial" w:hAnsi="Arial" w:cs="Arial"/>
          <w:sz w:val="28"/>
          <w:szCs w:val="28"/>
        </w:rPr>
        <w:t xml:space="preserve"> cannot be </w:t>
      </w:r>
      <w:r w:rsidR="00002E2F" w:rsidRPr="007B7D8B">
        <w:rPr>
          <w:rFonts w:ascii="Arial" w:hAnsi="Arial" w:cs="Arial"/>
          <w:sz w:val="28"/>
          <w:szCs w:val="28"/>
        </w:rPr>
        <w:t>spent</w:t>
      </w:r>
      <w:r w:rsidRPr="007B7D8B">
        <w:rPr>
          <w:rFonts w:ascii="Arial" w:hAnsi="Arial" w:cs="Arial"/>
          <w:sz w:val="28"/>
          <w:szCs w:val="28"/>
        </w:rPr>
        <w:t xml:space="preserve"> in the financial year in which </w:t>
      </w:r>
      <w:r w:rsidR="00002E2F" w:rsidRPr="007B7D8B">
        <w:rPr>
          <w:rFonts w:ascii="Arial" w:hAnsi="Arial" w:cs="Arial"/>
          <w:sz w:val="28"/>
          <w:szCs w:val="28"/>
        </w:rPr>
        <w:t xml:space="preserve">it </w:t>
      </w:r>
      <w:r w:rsidRPr="007B7D8B">
        <w:rPr>
          <w:rFonts w:ascii="Arial" w:hAnsi="Arial" w:cs="Arial"/>
          <w:sz w:val="28"/>
          <w:szCs w:val="28"/>
        </w:rPr>
        <w:t>is awarded</w:t>
      </w:r>
      <w:r w:rsidR="001E3901" w:rsidRPr="007B7D8B">
        <w:rPr>
          <w:rFonts w:ascii="Arial" w:hAnsi="Arial" w:cs="Arial"/>
          <w:sz w:val="28"/>
          <w:szCs w:val="28"/>
        </w:rPr>
        <w:t>.</w:t>
      </w:r>
    </w:p>
    <w:p w14:paraId="758354AF" w14:textId="77777777" w:rsidR="00A64D92" w:rsidRPr="007B7D8B" w:rsidRDefault="00A64D92" w:rsidP="00947D95">
      <w:pPr>
        <w:pStyle w:val="ListParagraph"/>
        <w:numPr>
          <w:ilvl w:val="0"/>
          <w:numId w:val="4"/>
        </w:numPr>
        <w:spacing w:after="0" w:line="240" w:lineRule="auto"/>
        <w:rPr>
          <w:rFonts w:ascii="Arial" w:hAnsi="Arial" w:cs="Arial"/>
          <w:sz w:val="28"/>
          <w:szCs w:val="28"/>
        </w:rPr>
      </w:pPr>
      <w:r w:rsidRPr="007B7D8B">
        <w:rPr>
          <w:rFonts w:ascii="Arial" w:hAnsi="Arial" w:cs="Arial"/>
          <w:sz w:val="28"/>
          <w:szCs w:val="28"/>
        </w:rPr>
        <w:t>Projects which have already been completed – funding ca</w:t>
      </w:r>
      <w:r w:rsidR="001E3901" w:rsidRPr="007B7D8B">
        <w:rPr>
          <w:rFonts w:ascii="Arial" w:hAnsi="Arial" w:cs="Arial"/>
          <w:sz w:val="28"/>
          <w:szCs w:val="28"/>
        </w:rPr>
        <w:t>nnot be awarded retrospectively.</w:t>
      </w:r>
    </w:p>
    <w:p w14:paraId="4A54C1D3" w14:textId="77777777" w:rsidR="006D07FB" w:rsidRPr="007B7D8B" w:rsidRDefault="006D07FB" w:rsidP="00947D95">
      <w:pPr>
        <w:pStyle w:val="ListParagraph"/>
        <w:numPr>
          <w:ilvl w:val="0"/>
          <w:numId w:val="4"/>
        </w:numPr>
        <w:spacing w:after="0" w:line="240" w:lineRule="auto"/>
        <w:rPr>
          <w:rFonts w:ascii="Arial" w:hAnsi="Arial" w:cs="Arial"/>
          <w:sz w:val="28"/>
          <w:szCs w:val="28"/>
        </w:rPr>
      </w:pPr>
      <w:r w:rsidRPr="007B7D8B">
        <w:rPr>
          <w:rFonts w:ascii="Arial" w:hAnsi="Arial" w:cs="Arial"/>
          <w:sz w:val="28"/>
          <w:szCs w:val="28"/>
        </w:rPr>
        <w:t>Commercial projects e.g. shops, businesses</w:t>
      </w:r>
      <w:r w:rsidR="001E3901" w:rsidRPr="007B7D8B">
        <w:rPr>
          <w:rFonts w:ascii="Arial" w:hAnsi="Arial" w:cs="Arial"/>
          <w:sz w:val="28"/>
          <w:szCs w:val="28"/>
        </w:rPr>
        <w:t>.</w:t>
      </w:r>
    </w:p>
    <w:p w14:paraId="309C860F" w14:textId="77777777" w:rsidR="006D07FB" w:rsidRPr="007B7D8B" w:rsidRDefault="006D07FB" w:rsidP="00947D95">
      <w:pPr>
        <w:pStyle w:val="ListParagraph"/>
        <w:numPr>
          <w:ilvl w:val="0"/>
          <w:numId w:val="4"/>
        </w:numPr>
        <w:spacing w:after="0" w:line="240" w:lineRule="auto"/>
        <w:rPr>
          <w:rFonts w:ascii="Arial" w:hAnsi="Arial" w:cs="Arial"/>
          <w:sz w:val="28"/>
          <w:szCs w:val="28"/>
        </w:rPr>
      </w:pPr>
      <w:r w:rsidRPr="007B7D8B">
        <w:rPr>
          <w:rFonts w:ascii="Arial" w:hAnsi="Arial" w:cs="Arial"/>
          <w:sz w:val="28"/>
          <w:szCs w:val="28"/>
        </w:rPr>
        <w:t>Projects which have party political or religious goals</w:t>
      </w:r>
      <w:r w:rsidR="001E3901" w:rsidRPr="007B7D8B">
        <w:rPr>
          <w:rFonts w:ascii="Arial" w:hAnsi="Arial" w:cs="Arial"/>
          <w:sz w:val="28"/>
          <w:szCs w:val="28"/>
        </w:rPr>
        <w:t>.</w:t>
      </w:r>
    </w:p>
    <w:p w14:paraId="7FCFAF15" w14:textId="77777777" w:rsidR="006D07FB" w:rsidRPr="007B7D8B" w:rsidRDefault="006D07FB" w:rsidP="00947D95">
      <w:pPr>
        <w:pStyle w:val="ListParagraph"/>
        <w:numPr>
          <w:ilvl w:val="0"/>
          <w:numId w:val="4"/>
        </w:numPr>
        <w:spacing w:after="0" w:line="240" w:lineRule="auto"/>
        <w:rPr>
          <w:rFonts w:ascii="Arial" w:hAnsi="Arial" w:cs="Arial"/>
          <w:sz w:val="28"/>
          <w:szCs w:val="28"/>
        </w:rPr>
      </w:pPr>
      <w:r w:rsidRPr="007B7D8B">
        <w:rPr>
          <w:rFonts w:ascii="Arial" w:hAnsi="Arial" w:cs="Arial"/>
          <w:sz w:val="28"/>
          <w:szCs w:val="28"/>
        </w:rPr>
        <w:t>Projects which are not legal</w:t>
      </w:r>
      <w:r w:rsidR="001E3901" w:rsidRPr="007B7D8B">
        <w:rPr>
          <w:rFonts w:ascii="Arial" w:hAnsi="Arial" w:cs="Arial"/>
          <w:sz w:val="28"/>
          <w:szCs w:val="28"/>
        </w:rPr>
        <w:t>.</w:t>
      </w:r>
    </w:p>
    <w:p w14:paraId="5D7CBD53" w14:textId="77777777" w:rsidR="00CC29E1" w:rsidRDefault="00CC29E1" w:rsidP="00947D95">
      <w:pPr>
        <w:pStyle w:val="ListParagraph"/>
        <w:numPr>
          <w:ilvl w:val="0"/>
          <w:numId w:val="4"/>
        </w:numPr>
        <w:spacing w:after="0" w:line="240" w:lineRule="auto"/>
        <w:rPr>
          <w:rFonts w:ascii="Arial" w:hAnsi="Arial" w:cs="Arial"/>
          <w:sz w:val="28"/>
          <w:szCs w:val="28"/>
        </w:rPr>
      </w:pPr>
      <w:r w:rsidRPr="007B7D8B">
        <w:rPr>
          <w:rFonts w:ascii="Arial" w:hAnsi="Arial" w:cs="Arial"/>
          <w:sz w:val="28"/>
          <w:szCs w:val="28"/>
        </w:rPr>
        <w:t>Projects which do not comply with City of York Council policy and decisions</w:t>
      </w:r>
      <w:r w:rsidR="001E3901" w:rsidRPr="007B7D8B">
        <w:rPr>
          <w:rFonts w:ascii="Arial" w:hAnsi="Arial" w:cs="Arial"/>
          <w:sz w:val="28"/>
          <w:szCs w:val="28"/>
        </w:rPr>
        <w:t>.</w:t>
      </w:r>
    </w:p>
    <w:p w14:paraId="15780D5E" w14:textId="77777777" w:rsidR="00F569C6" w:rsidRDefault="00F569C6" w:rsidP="00947D95">
      <w:pPr>
        <w:pStyle w:val="ListParagraph"/>
        <w:numPr>
          <w:ilvl w:val="0"/>
          <w:numId w:val="4"/>
        </w:numPr>
        <w:spacing w:after="0" w:line="240" w:lineRule="auto"/>
        <w:rPr>
          <w:rFonts w:ascii="Arial" w:hAnsi="Arial" w:cs="Arial"/>
          <w:sz w:val="28"/>
          <w:szCs w:val="28"/>
        </w:rPr>
      </w:pPr>
      <w:r>
        <w:rPr>
          <w:rFonts w:ascii="Arial" w:hAnsi="Arial" w:cs="Arial"/>
          <w:sz w:val="28"/>
          <w:szCs w:val="28"/>
        </w:rPr>
        <w:t>Projects where necessary consents have not been obtained (for example Highways Licensing for erection of a planter on a footway)</w:t>
      </w:r>
    </w:p>
    <w:p w14:paraId="39A59E6C" w14:textId="77777777" w:rsidR="00802440" w:rsidRPr="007B7D8B" w:rsidRDefault="00802440" w:rsidP="00947D95">
      <w:pPr>
        <w:pStyle w:val="ListParagraph"/>
        <w:numPr>
          <w:ilvl w:val="0"/>
          <w:numId w:val="4"/>
        </w:numPr>
        <w:spacing w:after="0" w:line="240" w:lineRule="auto"/>
        <w:rPr>
          <w:rFonts w:ascii="Arial" w:hAnsi="Arial" w:cs="Arial"/>
          <w:sz w:val="28"/>
          <w:szCs w:val="28"/>
        </w:rPr>
      </w:pPr>
      <w:r>
        <w:rPr>
          <w:rFonts w:ascii="Arial" w:hAnsi="Arial" w:cs="Arial"/>
          <w:sz w:val="28"/>
          <w:szCs w:val="28"/>
        </w:rPr>
        <w:t>Ongoing staffing costs of the project.</w:t>
      </w:r>
    </w:p>
    <w:p w14:paraId="21BB75D2" w14:textId="77777777" w:rsidR="00947D95" w:rsidRPr="007B7D8B" w:rsidRDefault="00947D95" w:rsidP="00FF144D">
      <w:pPr>
        <w:rPr>
          <w:rFonts w:ascii="Arial" w:hAnsi="Arial" w:cs="Arial"/>
          <w:b/>
          <w:sz w:val="28"/>
          <w:szCs w:val="28"/>
        </w:rPr>
      </w:pPr>
    </w:p>
    <w:p w14:paraId="2FA3B1F0" w14:textId="77777777" w:rsidR="006D07FB" w:rsidRPr="00FF144D" w:rsidRDefault="006D07FB" w:rsidP="00FF144D">
      <w:pPr>
        <w:rPr>
          <w:rFonts w:ascii="Arial" w:hAnsi="Arial" w:cs="Arial"/>
          <w:b/>
          <w:sz w:val="28"/>
          <w:szCs w:val="28"/>
        </w:rPr>
      </w:pPr>
      <w:r w:rsidRPr="00FF144D">
        <w:rPr>
          <w:rFonts w:ascii="Arial" w:hAnsi="Arial" w:cs="Arial"/>
          <w:b/>
          <w:sz w:val="28"/>
          <w:szCs w:val="28"/>
        </w:rPr>
        <w:t>How much can be applied for?</w:t>
      </w:r>
    </w:p>
    <w:p w14:paraId="35EE03F4" w14:textId="4E2B5929" w:rsidR="00947D95" w:rsidRDefault="00FF144D" w:rsidP="00FF144D">
      <w:pPr>
        <w:rPr>
          <w:rFonts w:ascii="Arial" w:hAnsi="Arial" w:cs="Arial"/>
          <w:sz w:val="28"/>
          <w:szCs w:val="28"/>
        </w:rPr>
      </w:pPr>
      <w:r w:rsidRPr="00FF144D">
        <w:rPr>
          <w:rFonts w:ascii="Arial" w:hAnsi="Arial" w:cs="Arial"/>
          <w:sz w:val="28"/>
          <w:szCs w:val="28"/>
        </w:rPr>
        <w:t>There may be a limit on how much you can apply for in you</w:t>
      </w:r>
      <w:r>
        <w:rPr>
          <w:rFonts w:ascii="Arial" w:hAnsi="Arial" w:cs="Arial"/>
          <w:sz w:val="28"/>
          <w:szCs w:val="28"/>
        </w:rPr>
        <w:t>r</w:t>
      </w:r>
      <w:r w:rsidRPr="00FF144D">
        <w:rPr>
          <w:rFonts w:ascii="Arial" w:hAnsi="Arial" w:cs="Arial"/>
          <w:sz w:val="28"/>
          <w:szCs w:val="28"/>
        </w:rPr>
        <w:t xml:space="preserve"> </w:t>
      </w:r>
      <w:proofErr w:type="gramStart"/>
      <w:r w:rsidRPr="00FF144D">
        <w:rPr>
          <w:rFonts w:ascii="Arial" w:hAnsi="Arial" w:cs="Arial"/>
          <w:sz w:val="28"/>
          <w:szCs w:val="28"/>
        </w:rPr>
        <w:t>particular ward</w:t>
      </w:r>
      <w:proofErr w:type="gramEnd"/>
      <w:r w:rsidRPr="00FF144D">
        <w:rPr>
          <w:rFonts w:ascii="Arial" w:hAnsi="Arial" w:cs="Arial"/>
          <w:sz w:val="28"/>
          <w:szCs w:val="28"/>
        </w:rPr>
        <w:t xml:space="preserve">. You should contact </w:t>
      </w:r>
      <w:r w:rsidR="006E478F">
        <w:rPr>
          <w:rFonts w:ascii="Arial" w:hAnsi="Arial" w:cs="Arial"/>
          <w:sz w:val="28"/>
          <w:szCs w:val="28"/>
        </w:rPr>
        <w:t>your C</w:t>
      </w:r>
      <w:r>
        <w:rPr>
          <w:rFonts w:ascii="Arial" w:hAnsi="Arial" w:cs="Arial"/>
          <w:sz w:val="28"/>
          <w:szCs w:val="28"/>
        </w:rPr>
        <w:t>O responsible</w:t>
      </w:r>
      <w:r w:rsidRPr="00FF144D">
        <w:rPr>
          <w:rFonts w:ascii="Arial" w:hAnsi="Arial" w:cs="Arial"/>
          <w:sz w:val="28"/>
          <w:szCs w:val="28"/>
        </w:rPr>
        <w:t xml:space="preserve"> for the ward to </w:t>
      </w:r>
      <w:r>
        <w:rPr>
          <w:rFonts w:ascii="Arial" w:hAnsi="Arial" w:cs="Arial"/>
          <w:sz w:val="28"/>
          <w:szCs w:val="28"/>
        </w:rPr>
        <w:t>establish what these limits are</w:t>
      </w:r>
      <w:r w:rsidRPr="00FF144D">
        <w:rPr>
          <w:rFonts w:ascii="Arial" w:hAnsi="Arial" w:cs="Arial"/>
          <w:sz w:val="28"/>
          <w:szCs w:val="28"/>
        </w:rPr>
        <w:t xml:space="preserve">. </w:t>
      </w:r>
    </w:p>
    <w:p w14:paraId="0C361151" w14:textId="77777777" w:rsidR="0082125B" w:rsidRDefault="0082125B" w:rsidP="00FF144D">
      <w:pPr>
        <w:rPr>
          <w:rFonts w:ascii="Arial" w:hAnsi="Arial" w:cs="Arial"/>
          <w:sz w:val="28"/>
          <w:szCs w:val="28"/>
        </w:rPr>
      </w:pPr>
    </w:p>
    <w:p w14:paraId="071A7139" w14:textId="77777777" w:rsidR="00FF144D" w:rsidRPr="007B7D8B" w:rsidRDefault="00FF144D" w:rsidP="00947D95">
      <w:pPr>
        <w:rPr>
          <w:rFonts w:ascii="Arial" w:hAnsi="Arial" w:cs="Arial"/>
          <w:sz w:val="28"/>
          <w:szCs w:val="28"/>
        </w:rPr>
      </w:pPr>
    </w:p>
    <w:p w14:paraId="1C76596C" w14:textId="77777777" w:rsidR="006D07FB" w:rsidRPr="007B7D8B" w:rsidRDefault="006D07FB" w:rsidP="00947D95">
      <w:pPr>
        <w:rPr>
          <w:rFonts w:ascii="Arial" w:hAnsi="Arial" w:cs="Arial"/>
          <w:b/>
          <w:sz w:val="28"/>
          <w:szCs w:val="28"/>
        </w:rPr>
      </w:pPr>
      <w:r w:rsidRPr="007B7D8B">
        <w:rPr>
          <w:rFonts w:ascii="Arial" w:hAnsi="Arial" w:cs="Arial"/>
          <w:b/>
          <w:sz w:val="28"/>
          <w:szCs w:val="28"/>
        </w:rPr>
        <w:lastRenderedPageBreak/>
        <w:t xml:space="preserve">Who decides </w:t>
      </w:r>
      <w:proofErr w:type="gramStart"/>
      <w:r w:rsidRPr="007B7D8B">
        <w:rPr>
          <w:rFonts w:ascii="Arial" w:hAnsi="Arial" w:cs="Arial"/>
          <w:b/>
          <w:sz w:val="28"/>
          <w:szCs w:val="28"/>
        </w:rPr>
        <w:t>whether or not</w:t>
      </w:r>
      <w:proofErr w:type="gramEnd"/>
      <w:r w:rsidRPr="007B7D8B">
        <w:rPr>
          <w:rFonts w:ascii="Arial" w:hAnsi="Arial" w:cs="Arial"/>
          <w:b/>
          <w:sz w:val="28"/>
          <w:szCs w:val="28"/>
        </w:rPr>
        <w:t xml:space="preserve"> a grant will be awarded?</w:t>
      </w:r>
    </w:p>
    <w:p w14:paraId="0351432E" w14:textId="297F3C66" w:rsidR="006D07FB" w:rsidRPr="007B7D8B" w:rsidRDefault="00457BA9" w:rsidP="00947D95">
      <w:pPr>
        <w:rPr>
          <w:rFonts w:ascii="Arial" w:hAnsi="Arial" w:cs="Arial"/>
          <w:sz w:val="28"/>
          <w:szCs w:val="28"/>
        </w:rPr>
      </w:pPr>
      <w:r>
        <w:rPr>
          <w:rFonts w:ascii="Arial" w:hAnsi="Arial" w:cs="Arial"/>
          <w:sz w:val="28"/>
          <w:szCs w:val="28"/>
        </w:rPr>
        <w:t>Ward c</w:t>
      </w:r>
      <w:r w:rsidR="006D07FB" w:rsidRPr="007B7D8B">
        <w:rPr>
          <w:rFonts w:ascii="Arial" w:hAnsi="Arial" w:cs="Arial"/>
          <w:sz w:val="28"/>
          <w:szCs w:val="28"/>
        </w:rPr>
        <w:t xml:space="preserve">ouncillors will </w:t>
      </w:r>
      <w:r w:rsidR="0082125B">
        <w:rPr>
          <w:rFonts w:ascii="Arial" w:hAnsi="Arial" w:cs="Arial"/>
          <w:sz w:val="28"/>
          <w:szCs w:val="28"/>
        </w:rPr>
        <w:t>review</w:t>
      </w:r>
      <w:r w:rsidR="006D07FB" w:rsidRPr="007B7D8B">
        <w:rPr>
          <w:rFonts w:ascii="Arial" w:hAnsi="Arial" w:cs="Arial"/>
          <w:sz w:val="28"/>
          <w:szCs w:val="28"/>
        </w:rPr>
        <w:t xml:space="preserve"> applications and will make recommendations as to whether they wi</w:t>
      </w:r>
      <w:r w:rsidR="00312A0E" w:rsidRPr="007B7D8B">
        <w:rPr>
          <w:rFonts w:ascii="Arial" w:hAnsi="Arial" w:cs="Arial"/>
          <w:sz w:val="28"/>
          <w:szCs w:val="28"/>
        </w:rPr>
        <w:t xml:space="preserve">sh to support the application. </w:t>
      </w:r>
      <w:r w:rsidR="006D07FB" w:rsidRPr="007B7D8B">
        <w:rPr>
          <w:rFonts w:ascii="Arial" w:hAnsi="Arial" w:cs="Arial"/>
          <w:sz w:val="28"/>
          <w:szCs w:val="28"/>
        </w:rPr>
        <w:t>These will then be passed to the</w:t>
      </w:r>
      <w:r w:rsidR="009B51E4">
        <w:rPr>
          <w:rFonts w:ascii="Arial" w:hAnsi="Arial" w:cs="Arial"/>
          <w:sz w:val="28"/>
          <w:szCs w:val="28"/>
        </w:rPr>
        <w:t xml:space="preserve"> Corporate Director of </w:t>
      </w:r>
      <w:r w:rsidR="00C43FB1">
        <w:rPr>
          <w:rFonts w:ascii="Arial" w:hAnsi="Arial" w:cs="Arial"/>
          <w:sz w:val="28"/>
          <w:szCs w:val="28"/>
        </w:rPr>
        <w:t>Housing</w:t>
      </w:r>
      <w:r w:rsidR="009B51E4">
        <w:rPr>
          <w:rFonts w:ascii="Arial" w:hAnsi="Arial" w:cs="Arial"/>
          <w:sz w:val="28"/>
          <w:szCs w:val="28"/>
        </w:rPr>
        <w:t xml:space="preserve"> and Communities </w:t>
      </w:r>
      <w:r w:rsidR="006D07FB" w:rsidRPr="007B7D8B">
        <w:rPr>
          <w:rFonts w:ascii="Arial" w:hAnsi="Arial" w:cs="Arial"/>
          <w:sz w:val="28"/>
          <w:szCs w:val="28"/>
        </w:rPr>
        <w:t>for final approval.</w:t>
      </w:r>
    </w:p>
    <w:p w14:paraId="5F8ADF00" w14:textId="77777777" w:rsidR="00947D95" w:rsidRPr="007B7D8B" w:rsidRDefault="00947D95" w:rsidP="00947D95">
      <w:pPr>
        <w:rPr>
          <w:rFonts w:ascii="Arial" w:hAnsi="Arial" w:cs="Arial"/>
          <w:sz w:val="28"/>
          <w:szCs w:val="28"/>
        </w:rPr>
      </w:pPr>
    </w:p>
    <w:p w14:paraId="6D99F20B" w14:textId="77777777" w:rsidR="006D07FB" w:rsidRPr="007B7D8B" w:rsidRDefault="006D07FB" w:rsidP="00947D95">
      <w:pPr>
        <w:rPr>
          <w:rFonts w:ascii="Arial" w:hAnsi="Arial" w:cs="Arial"/>
          <w:b/>
          <w:sz w:val="28"/>
          <w:szCs w:val="28"/>
        </w:rPr>
      </w:pPr>
      <w:r w:rsidRPr="007B7D8B">
        <w:rPr>
          <w:rFonts w:ascii="Arial" w:hAnsi="Arial" w:cs="Arial"/>
          <w:b/>
          <w:sz w:val="28"/>
          <w:szCs w:val="28"/>
        </w:rPr>
        <w:t>Is there a right of appeal?</w:t>
      </w:r>
    </w:p>
    <w:p w14:paraId="45E7882E" w14:textId="77777777" w:rsidR="006D07FB" w:rsidRPr="007B7D8B" w:rsidRDefault="00947D95" w:rsidP="00947D95">
      <w:pPr>
        <w:rPr>
          <w:rFonts w:ascii="Arial" w:hAnsi="Arial" w:cs="Arial"/>
          <w:sz w:val="28"/>
          <w:szCs w:val="28"/>
        </w:rPr>
      </w:pPr>
      <w:r>
        <w:rPr>
          <w:rFonts w:ascii="Arial" w:hAnsi="Arial" w:cs="Arial"/>
          <w:sz w:val="28"/>
          <w:szCs w:val="28"/>
        </w:rPr>
        <w:t>There is no right of appeal. The applicants</w:t>
      </w:r>
      <w:r w:rsidR="00FF144D">
        <w:rPr>
          <w:rFonts w:ascii="Arial" w:hAnsi="Arial" w:cs="Arial"/>
          <w:sz w:val="28"/>
          <w:szCs w:val="28"/>
        </w:rPr>
        <w:t xml:space="preserve"> may be</w:t>
      </w:r>
      <w:r>
        <w:rPr>
          <w:rFonts w:ascii="Arial" w:hAnsi="Arial" w:cs="Arial"/>
          <w:sz w:val="28"/>
          <w:szCs w:val="28"/>
        </w:rPr>
        <w:t xml:space="preserve"> encouraged to re-submit their applications following the feedback received from the ward councillors and the Community Officer.</w:t>
      </w:r>
    </w:p>
    <w:p w14:paraId="5E603409" w14:textId="77777777" w:rsidR="00457BA9" w:rsidRPr="007B7D8B" w:rsidRDefault="00457BA9" w:rsidP="00947D95">
      <w:pPr>
        <w:rPr>
          <w:rFonts w:ascii="Arial" w:hAnsi="Arial" w:cs="Arial"/>
          <w:b/>
          <w:sz w:val="28"/>
          <w:szCs w:val="28"/>
        </w:rPr>
      </w:pPr>
    </w:p>
    <w:p w14:paraId="2BB9299E" w14:textId="77777777" w:rsidR="006D07FB" w:rsidRPr="007B7D8B" w:rsidRDefault="006D07FB" w:rsidP="00947D95">
      <w:pPr>
        <w:rPr>
          <w:rFonts w:ascii="Arial" w:hAnsi="Arial" w:cs="Arial"/>
          <w:b/>
          <w:sz w:val="28"/>
          <w:szCs w:val="28"/>
        </w:rPr>
      </w:pPr>
      <w:r w:rsidRPr="007B7D8B">
        <w:rPr>
          <w:rFonts w:ascii="Arial" w:hAnsi="Arial" w:cs="Arial"/>
          <w:b/>
          <w:sz w:val="28"/>
          <w:szCs w:val="28"/>
        </w:rPr>
        <w:t>When will groups receive the grant?</w:t>
      </w:r>
    </w:p>
    <w:p w14:paraId="797E5EE6" w14:textId="5AC85F92" w:rsidR="006D07FB" w:rsidRPr="007B7D8B" w:rsidRDefault="006D07FB" w:rsidP="00947D95">
      <w:pPr>
        <w:rPr>
          <w:rFonts w:ascii="Arial" w:hAnsi="Arial" w:cs="Arial"/>
          <w:sz w:val="28"/>
          <w:szCs w:val="28"/>
        </w:rPr>
      </w:pPr>
      <w:r w:rsidRPr="007B7D8B">
        <w:rPr>
          <w:rFonts w:ascii="Arial" w:hAnsi="Arial" w:cs="Arial"/>
          <w:sz w:val="28"/>
          <w:szCs w:val="28"/>
        </w:rPr>
        <w:t xml:space="preserve">Please refer to the </w:t>
      </w:r>
      <w:r w:rsidR="00312A0E" w:rsidRPr="007B7D8B">
        <w:rPr>
          <w:rFonts w:ascii="Arial" w:hAnsi="Arial" w:cs="Arial"/>
          <w:sz w:val="28"/>
          <w:szCs w:val="28"/>
        </w:rPr>
        <w:t>ward web pages</w:t>
      </w:r>
      <w:r w:rsidR="00997AE0" w:rsidRPr="007B7D8B">
        <w:rPr>
          <w:rFonts w:ascii="Arial" w:hAnsi="Arial" w:cs="Arial"/>
          <w:sz w:val="28"/>
          <w:szCs w:val="28"/>
        </w:rPr>
        <w:t xml:space="preserve"> </w:t>
      </w:r>
      <w:hyperlink r:id="rId12" w:history="1">
        <w:r w:rsidR="00997AE0" w:rsidRPr="007B7D8B">
          <w:rPr>
            <w:rStyle w:val="Hyperlink"/>
            <w:rFonts w:ascii="Arial" w:hAnsi="Arial" w:cs="Arial"/>
            <w:sz w:val="28"/>
            <w:szCs w:val="28"/>
          </w:rPr>
          <w:t>www.york.gov.uk/wards</w:t>
        </w:r>
      </w:hyperlink>
      <w:r w:rsidR="00997AE0" w:rsidRPr="007B7D8B">
        <w:rPr>
          <w:rFonts w:ascii="Arial" w:hAnsi="Arial" w:cs="Arial"/>
          <w:sz w:val="28"/>
          <w:szCs w:val="28"/>
        </w:rPr>
        <w:t xml:space="preserve"> </w:t>
      </w:r>
      <w:r w:rsidRPr="007B7D8B">
        <w:rPr>
          <w:rFonts w:ascii="Arial" w:hAnsi="Arial" w:cs="Arial"/>
          <w:sz w:val="28"/>
          <w:szCs w:val="28"/>
        </w:rPr>
        <w:t xml:space="preserve"> for application deadlines</w:t>
      </w:r>
      <w:r w:rsidR="0082125B">
        <w:rPr>
          <w:rFonts w:ascii="Arial" w:hAnsi="Arial" w:cs="Arial"/>
          <w:sz w:val="28"/>
          <w:szCs w:val="28"/>
        </w:rPr>
        <w:t xml:space="preserve">. </w:t>
      </w:r>
      <w:r w:rsidRPr="007B7D8B">
        <w:rPr>
          <w:rFonts w:ascii="Arial" w:hAnsi="Arial" w:cs="Arial"/>
          <w:sz w:val="28"/>
          <w:szCs w:val="28"/>
        </w:rPr>
        <w:t xml:space="preserve">The payments of approved grants </w:t>
      </w:r>
      <w:r w:rsidR="00402659" w:rsidRPr="007B7D8B">
        <w:rPr>
          <w:rFonts w:ascii="Arial" w:hAnsi="Arial" w:cs="Arial"/>
          <w:sz w:val="28"/>
          <w:szCs w:val="28"/>
        </w:rPr>
        <w:t xml:space="preserve">will be made </w:t>
      </w:r>
      <w:r w:rsidR="0082125B">
        <w:rPr>
          <w:rFonts w:ascii="Arial" w:hAnsi="Arial" w:cs="Arial"/>
          <w:sz w:val="28"/>
          <w:szCs w:val="28"/>
        </w:rPr>
        <w:t xml:space="preserve">immediately </w:t>
      </w:r>
      <w:r w:rsidR="00402659" w:rsidRPr="007B7D8B">
        <w:rPr>
          <w:rFonts w:ascii="Arial" w:hAnsi="Arial" w:cs="Arial"/>
          <w:sz w:val="28"/>
          <w:szCs w:val="28"/>
        </w:rPr>
        <w:t xml:space="preserve">after all </w:t>
      </w:r>
      <w:r w:rsidRPr="007B7D8B">
        <w:rPr>
          <w:rFonts w:ascii="Arial" w:hAnsi="Arial" w:cs="Arial"/>
          <w:sz w:val="28"/>
          <w:szCs w:val="28"/>
        </w:rPr>
        <w:t>the relevant information has been returned, including a signed grant agreement form.</w:t>
      </w:r>
    </w:p>
    <w:p w14:paraId="000B88DB" w14:textId="77777777" w:rsidR="00B602EA" w:rsidRPr="007B7D8B" w:rsidRDefault="00B602EA" w:rsidP="00947D95">
      <w:pPr>
        <w:rPr>
          <w:rFonts w:ascii="Arial" w:hAnsi="Arial" w:cs="Arial"/>
          <w:sz w:val="28"/>
          <w:szCs w:val="28"/>
        </w:rPr>
      </w:pPr>
    </w:p>
    <w:p w14:paraId="558DF13B" w14:textId="77777777" w:rsidR="00B602EA" w:rsidRPr="00457BA9" w:rsidRDefault="00B602EA" w:rsidP="00947D95">
      <w:pPr>
        <w:rPr>
          <w:rFonts w:ascii="Arial" w:hAnsi="Arial" w:cs="Arial"/>
          <w:b/>
          <w:sz w:val="28"/>
          <w:szCs w:val="28"/>
        </w:rPr>
      </w:pPr>
      <w:r w:rsidRPr="007B7D8B">
        <w:rPr>
          <w:rFonts w:ascii="Arial" w:hAnsi="Arial" w:cs="Arial"/>
          <w:b/>
          <w:sz w:val="28"/>
          <w:szCs w:val="28"/>
        </w:rPr>
        <w:t>Ward grant application scoring system</w:t>
      </w:r>
    </w:p>
    <w:p w14:paraId="416C3CB3" w14:textId="77777777" w:rsidR="00B602EA" w:rsidRDefault="00B602EA" w:rsidP="00947D95">
      <w:pPr>
        <w:rPr>
          <w:rFonts w:ascii="Arial" w:hAnsi="Arial" w:cs="Arial"/>
          <w:sz w:val="28"/>
          <w:szCs w:val="28"/>
        </w:rPr>
      </w:pPr>
      <w:r w:rsidRPr="00457BA9">
        <w:rPr>
          <w:rFonts w:ascii="Arial" w:hAnsi="Arial" w:cs="Arial"/>
          <w:sz w:val="28"/>
          <w:szCs w:val="28"/>
        </w:rPr>
        <w:t>Ward</w:t>
      </w:r>
      <w:r w:rsidR="007B7D8B" w:rsidRPr="00457BA9">
        <w:rPr>
          <w:rFonts w:ascii="Arial" w:hAnsi="Arial" w:cs="Arial"/>
          <w:sz w:val="28"/>
          <w:szCs w:val="28"/>
        </w:rPr>
        <w:t xml:space="preserve"> councillors </w:t>
      </w:r>
      <w:r w:rsidRPr="00457BA9">
        <w:rPr>
          <w:rFonts w:ascii="Arial" w:hAnsi="Arial" w:cs="Arial"/>
          <w:sz w:val="28"/>
          <w:szCs w:val="28"/>
        </w:rPr>
        <w:t>may choose to use the below score criteria to</w:t>
      </w:r>
      <w:r w:rsidR="00457BA9" w:rsidRPr="00457BA9">
        <w:rPr>
          <w:rFonts w:ascii="Arial" w:hAnsi="Arial" w:cs="Arial"/>
          <w:sz w:val="28"/>
          <w:szCs w:val="28"/>
        </w:rPr>
        <w:t xml:space="preserve"> inform the award of ward grant:</w:t>
      </w:r>
    </w:p>
    <w:p w14:paraId="70618574" w14:textId="77777777" w:rsidR="00457BA9" w:rsidRPr="00F84D6C" w:rsidRDefault="00457BA9" w:rsidP="00457BA9">
      <w:pPr>
        <w:pStyle w:val="ListParagraph"/>
        <w:numPr>
          <w:ilvl w:val="0"/>
          <w:numId w:val="7"/>
        </w:numPr>
        <w:spacing w:after="0" w:line="240" w:lineRule="auto"/>
        <w:rPr>
          <w:rFonts w:ascii="Arial" w:hAnsi="Arial" w:cs="Arial"/>
          <w:sz w:val="28"/>
          <w:szCs w:val="28"/>
        </w:rPr>
      </w:pPr>
      <w:r w:rsidRPr="00F84D6C">
        <w:rPr>
          <w:rFonts w:ascii="Arial" w:hAnsi="Arial" w:cs="Arial"/>
          <w:b/>
          <w:sz w:val="28"/>
          <w:szCs w:val="28"/>
        </w:rPr>
        <w:t>Matching ward priorities</w:t>
      </w:r>
      <w:r w:rsidRPr="00F84D6C">
        <w:rPr>
          <w:rFonts w:ascii="Arial" w:hAnsi="Arial" w:cs="Arial"/>
          <w:sz w:val="28"/>
          <w:szCs w:val="28"/>
        </w:rPr>
        <w:t xml:space="preserve"> – What is the extent to which the project matches the ward priorities?</w:t>
      </w:r>
    </w:p>
    <w:p w14:paraId="68499897" w14:textId="77777777" w:rsidR="00457BA9" w:rsidRPr="00F84D6C" w:rsidRDefault="00457BA9" w:rsidP="00457BA9">
      <w:pPr>
        <w:pStyle w:val="ListParagraph"/>
        <w:numPr>
          <w:ilvl w:val="0"/>
          <w:numId w:val="7"/>
        </w:numPr>
        <w:spacing w:after="0" w:line="240" w:lineRule="auto"/>
        <w:rPr>
          <w:rFonts w:ascii="Arial" w:hAnsi="Arial" w:cs="Arial"/>
          <w:sz w:val="28"/>
          <w:szCs w:val="28"/>
        </w:rPr>
      </w:pPr>
      <w:r w:rsidRPr="00F84D6C">
        <w:rPr>
          <w:rFonts w:ascii="Arial" w:hAnsi="Arial" w:cs="Arial"/>
          <w:b/>
          <w:sz w:val="28"/>
          <w:szCs w:val="28"/>
        </w:rPr>
        <w:t>Social impact</w:t>
      </w:r>
      <w:r w:rsidRPr="00F84D6C">
        <w:rPr>
          <w:rFonts w:ascii="Arial" w:hAnsi="Arial" w:cs="Arial"/>
          <w:sz w:val="28"/>
          <w:szCs w:val="28"/>
        </w:rPr>
        <w:t xml:space="preserve"> – What is the quantitative (e.g. number of potential beneficiaries) social impact? What is the qualitative (e.g. level of impact on beneficiaries’ wellbeing) social impact? Are the beneficiaries diverse (e.g. residents, other organisations, hard-to-reach groups)?</w:t>
      </w:r>
    </w:p>
    <w:p w14:paraId="6A6FD6F5" w14:textId="77777777" w:rsidR="00457BA9" w:rsidRPr="00F84D6C" w:rsidRDefault="00457BA9" w:rsidP="00457BA9">
      <w:pPr>
        <w:pStyle w:val="ListParagraph"/>
        <w:numPr>
          <w:ilvl w:val="0"/>
          <w:numId w:val="7"/>
        </w:numPr>
        <w:spacing w:after="0" w:line="240" w:lineRule="auto"/>
        <w:rPr>
          <w:rFonts w:ascii="Arial" w:hAnsi="Arial" w:cs="Arial"/>
          <w:sz w:val="28"/>
          <w:szCs w:val="28"/>
        </w:rPr>
      </w:pPr>
      <w:r w:rsidRPr="00F84D6C">
        <w:rPr>
          <w:rFonts w:ascii="Arial" w:hAnsi="Arial" w:cs="Arial"/>
          <w:b/>
          <w:sz w:val="28"/>
          <w:szCs w:val="28"/>
        </w:rPr>
        <w:t>Sustainability of the project</w:t>
      </w:r>
      <w:r w:rsidRPr="00F84D6C">
        <w:rPr>
          <w:rFonts w:ascii="Arial" w:hAnsi="Arial" w:cs="Arial"/>
          <w:sz w:val="28"/>
          <w:szCs w:val="28"/>
        </w:rPr>
        <w:t xml:space="preserve"> - Is there a strategy or a plan for funding the project /staff member after the grant has ended? How realistic is it?</w:t>
      </w:r>
    </w:p>
    <w:p w14:paraId="5F9669BE" w14:textId="77777777" w:rsidR="00457BA9" w:rsidRPr="00F84D6C" w:rsidRDefault="00457BA9" w:rsidP="00457BA9">
      <w:pPr>
        <w:pStyle w:val="ListParagraph"/>
        <w:numPr>
          <w:ilvl w:val="0"/>
          <w:numId w:val="7"/>
        </w:numPr>
        <w:spacing w:after="0" w:line="240" w:lineRule="auto"/>
        <w:rPr>
          <w:rFonts w:ascii="Arial" w:hAnsi="Arial" w:cs="Arial"/>
          <w:sz w:val="28"/>
          <w:szCs w:val="28"/>
        </w:rPr>
      </w:pPr>
      <w:r w:rsidRPr="00F84D6C">
        <w:rPr>
          <w:rFonts w:ascii="Arial" w:hAnsi="Arial" w:cs="Arial"/>
          <w:b/>
          <w:sz w:val="28"/>
          <w:szCs w:val="28"/>
        </w:rPr>
        <w:t>Measuring success</w:t>
      </w:r>
      <w:r w:rsidRPr="00F84D6C">
        <w:rPr>
          <w:rFonts w:ascii="Arial" w:hAnsi="Arial" w:cs="Arial"/>
          <w:sz w:val="28"/>
          <w:szCs w:val="28"/>
        </w:rPr>
        <w:t xml:space="preserve"> – Is the appropriate evaluation mechanism included in the project? How will the recipient measure success?</w:t>
      </w:r>
    </w:p>
    <w:p w14:paraId="286377B7" w14:textId="77777777" w:rsidR="00457BA9" w:rsidRPr="00F84D6C" w:rsidRDefault="00457BA9" w:rsidP="00457BA9">
      <w:pPr>
        <w:pStyle w:val="ListParagraph"/>
        <w:numPr>
          <w:ilvl w:val="0"/>
          <w:numId w:val="7"/>
        </w:numPr>
        <w:spacing w:after="0" w:line="240" w:lineRule="auto"/>
        <w:rPr>
          <w:rFonts w:ascii="Arial" w:hAnsi="Arial" w:cs="Arial"/>
          <w:sz w:val="28"/>
          <w:szCs w:val="28"/>
        </w:rPr>
      </w:pPr>
      <w:r w:rsidRPr="00F84D6C">
        <w:rPr>
          <w:rFonts w:ascii="Arial" w:hAnsi="Arial" w:cs="Arial"/>
          <w:b/>
          <w:sz w:val="28"/>
          <w:szCs w:val="28"/>
        </w:rPr>
        <w:t>Research to support the application/evidence of need</w:t>
      </w:r>
      <w:r w:rsidRPr="00F84D6C">
        <w:rPr>
          <w:rFonts w:ascii="Arial" w:hAnsi="Arial" w:cs="Arial"/>
          <w:sz w:val="28"/>
          <w:szCs w:val="28"/>
        </w:rPr>
        <w:t xml:space="preserve"> – Are results of any consultation, research, statistical information included in the proposal? How convincing are they?</w:t>
      </w:r>
    </w:p>
    <w:p w14:paraId="0AF46B38" w14:textId="77777777" w:rsidR="00457BA9" w:rsidRPr="007B7D8B" w:rsidRDefault="00457BA9" w:rsidP="00457BA9">
      <w:pPr>
        <w:rPr>
          <w:rFonts w:ascii="Arial" w:hAnsi="Arial" w:cs="Arial"/>
          <w:sz w:val="28"/>
          <w:szCs w:val="28"/>
        </w:rPr>
      </w:pPr>
    </w:p>
    <w:p w14:paraId="5DC1FE9C" w14:textId="77777777" w:rsidR="00457BA9" w:rsidRPr="007B7D8B" w:rsidRDefault="00457BA9" w:rsidP="00457BA9">
      <w:pPr>
        <w:rPr>
          <w:rFonts w:ascii="Arial" w:hAnsi="Arial" w:cs="Arial"/>
          <w:b/>
          <w:sz w:val="28"/>
          <w:szCs w:val="28"/>
        </w:rPr>
      </w:pPr>
      <w:r w:rsidRPr="007B7D8B">
        <w:rPr>
          <w:rFonts w:ascii="Arial" w:hAnsi="Arial" w:cs="Arial"/>
          <w:b/>
          <w:sz w:val="28"/>
          <w:szCs w:val="28"/>
        </w:rPr>
        <w:t>Monitoring and reporting progress</w:t>
      </w:r>
    </w:p>
    <w:p w14:paraId="76519A82" w14:textId="77777777" w:rsidR="00457BA9" w:rsidRDefault="00457BA9" w:rsidP="00457BA9">
      <w:pPr>
        <w:rPr>
          <w:rFonts w:ascii="Arial" w:hAnsi="Arial" w:cs="Arial"/>
          <w:sz w:val="28"/>
          <w:szCs w:val="28"/>
        </w:rPr>
      </w:pPr>
      <w:r w:rsidRPr="007B7D8B">
        <w:rPr>
          <w:rFonts w:ascii="Arial" w:hAnsi="Arial" w:cs="Arial"/>
          <w:sz w:val="28"/>
          <w:szCs w:val="28"/>
        </w:rPr>
        <w:t xml:space="preserve">We will only award grants to projects where the funding can be spent by 31 March of the financial year in which it is awarded, unless alternative agreement has been made.  </w:t>
      </w:r>
    </w:p>
    <w:p w14:paraId="33A16663" w14:textId="77777777" w:rsidR="00457BA9" w:rsidRDefault="00457BA9" w:rsidP="00457BA9">
      <w:pPr>
        <w:rPr>
          <w:rFonts w:ascii="Arial" w:hAnsi="Arial" w:cs="Arial"/>
          <w:sz w:val="28"/>
          <w:szCs w:val="28"/>
        </w:rPr>
      </w:pPr>
    </w:p>
    <w:p w14:paraId="51E1B2DD" w14:textId="77777777" w:rsidR="0076678D" w:rsidRDefault="00457BA9" w:rsidP="00457BA9">
      <w:pPr>
        <w:rPr>
          <w:rFonts w:ascii="Arial" w:hAnsi="Arial" w:cs="Arial"/>
          <w:sz w:val="28"/>
          <w:szCs w:val="28"/>
        </w:rPr>
      </w:pPr>
      <w:r w:rsidRPr="007B7D8B">
        <w:rPr>
          <w:rFonts w:ascii="Arial" w:hAnsi="Arial" w:cs="Arial"/>
          <w:sz w:val="28"/>
          <w:szCs w:val="28"/>
        </w:rPr>
        <w:t xml:space="preserve">A final report showing how allocated funds have been used is required by the end of June of the following financial year or three months after completion of the project, whichever is soonest.  </w:t>
      </w:r>
    </w:p>
    <w:p w14:paraId="5A97AC63" w14:textId="77777777" w:rsidR="0076678D" w:rsidRDefault="0076678D" w:rsidP="00457BA9">
      <w:pPr>
        <w:rPr>
          <w:rFonts w:ascii="Arial" w:hAnsi="Arial" w:cs="Arial"/>
          <w:sz w:val="28"/>
          <w:szCs w:val="28"/>
        </w:rPr>
      </w:pPr>
    </w:p>
    <w:p w14:paraId="07BD4595" w14:textId="1116F5D9" w:rsidR="0076678D" w:rsidRPr="007B7D8B" w:rsidRDefault="00457BA9" w:rsidP="00457BA9">
      <w:pPr>
        <w:rPr>
          <w:rFonts w:ascii="Arial" w:hAnsi="Arial" w:cs="Arial"/>
          <w:sz w:val="28"/>
          <w:szCs w:val="28"/>
        </w:rPr>
      </w:pPr>
      <w:r w:rsidRPr="007B7D8B">
        <w:rPr>
          <w:rFonts w:ascii="Arial" w:hAnsi="Arial" w:cs="Arial"/>
          <w:sz w:val="28"/>
          <w:szCs w:val="28"/>
        </w:rPr>
        <w:t xml:space="preserve">Organisations may be asked to attend </w:t>
      </w:r>
      <w:r w:rsidR="0082125B">
        <w:rPr>
          <w:rFonts w:ascii="Arial" w:hAnsi="Arial" w:cs="Arial"/>
          <w:sz w:val="28"/>
          <w:szCs w:val="28"/>
        </w:rPr>
        <w:t>w</w:t>
      </w:r>
      <w:r w:rsidRPr="007B7D8B">
        <w:rPr>
          <w:rFonts w:ascii="Arial" w:hAnsi="Arial" w:cs="Arial"/>
          <w:sz w:val="28"/>
          <w:szCs w:val="28"/>
        </w:rPr>
        <w:t xml:space="preserve">ard </w:t>
      </w:r>
      <w:r w:rsidR="0082125B">
        <w:rPr>
          <w:rFonts w:ascii="Arial" w:hAnsi="Arial" w:cs="Arial"/>
          <w:sz w:val="28"/>
          <w:szCs w:val="28"/>
        </w:rPr>
        <w:t>c</w:t>
      </w:r>
      <w:r w:rsidRPr="007B7D8B">
        <w:rPr>
          <w:rFonts w:ascii="Arial" w:hAnsi="Arial" w:cs="Arial"/>
          <w:sz w:val="28"/>
          <w:szCs w:val="28"/>
        </w:rPr>
        <w:t>ommittee or ward team meetings t</w:t>
      </w:r>
      <w:r w:rsidR="0076678D">
        <w:rPr>
          <w:rFonts w:ascii="Arial" w:hAnsi="Arial" w:cs="Arial"/>
          <w:sz w:val="28"/>
          <w:szCs w:val="28"/>
        </w:rPr>
        <w:t>o report back on the projects. The councillors may also wish to scrutinise the monitoring forms received</w:t>
      </w:r>
      <w:r w:rsidR="006E478F">
        <w:rPr>
          <w:rFonts w:ascii="Arial" w:hAnsi="Arial" w:cs="Arial"/>
          <w:sz w:val="28"/>
          <w:szCs w:val="28"/>
        </w:rPr>
        <w:t xml:space="preserve"> from the organisations. Your C</w:t>
      </w:r>
      <w:r w:rsidR="0076678D">
        <w:rPr>
          <w:rFonts w:ascii="Arial" w:hAnsi="Arial" w:cs="Arial"/>
          <w:sz w:val="28"/>
          <w:szCs w:val="28"/>
        </w:rPr>
        <w:t>O may provide them</w:t>
      </w:r>
      <w:r w:rsidR="0076678D" w:rsidRPr="00F84D6C">
        <w:rPr>
          <w:rFonts w:ascii="Arial" w:hAnsi="Arial" w:cs="Arial"/>
          <w:sz w:val="28"/>
          <w:szCs w:val="28"/>
        </w:rPr>
        <w:t xml:space="preserve"> with additional information or advice after receiving the monitoring forms, particularly </w:t>
      </w:r>
      <w:proofErr w:type="gramStart"/>
      <w:r w:rsidR="0076678D" w:rsidRPr="00F84D6C">
        <w:rPr>
          <w:rFonts w:ascii="Arial" w:hAnsi="Arial" w:cs="Arial"/>
          <w:sz w:val="28"/>
          <w:szCs w:val="28"/>
        </w:rPr>
        <w:t>in order to</w:t>
      </w:r>
      <w:proofErr w:type="gramEnd"/>
      <w:r w:rsidR="0076678D" w:rsidRPr="00F84D6C">
        <w:rPr>
          <w:rFonts w:ascii="Arial" w:hAnsi="Arial" w:cs="Arial"/>
          <w:sz w:val="28"/>
          <w:szCs w:val="28"/>
        </w:rPr>
        <w:t xml:space="preserve"> highlight the best practice or non-compliance with the grant agreements.</w:t>
      </w:r>
    </w:p>
    <w:p w14:paraId="03232306" w14:textId="77777777" w:rsidR="00457BA9" w:rsidRPr="007B7D8B" w:rsidRDefault="00457BA9" w:rsidP="00457BA9">
      <w:pPr>
        <w:rPr>
          <w:rFonts w:ascii="Arial" w:hAnsi="Arial" w:cs="Arial"/>
          <w:sz w:val="28"/>
          <w:szCs w:val="28"/>
        </w:rPr>
      </w:pPr>
    </w:p>
    <w:p w14:paraId="76035200" w14:textId="32C2CF3C" w:rsidR="00457BA9" w:rsidRPr="007B7D8B" w:rsidRDefault="00457BA9" w:rsidP="00457BA9">
      <w:pPr>
        <w:rPr>
          <w:rFonts w:ascii="Arial" w:hAnsi="Arial" w:cs="Arial"/>
          <w:sz w:val="28"/>
          <w:szCs w:val="28"/>
        </w:rPr>
      </w:pPr>
      <w:r w:rsidRPr="007B7D8B">
        <w:rPr>
          <w:rFonts w:ascii="Arial" w:hAnsi="Arial" w:cs="Arial"/>
          <w:sz w:val="28"/>
          <w:szCs w:val="28"/>
        </w:rPr>
        <w:t xml:space="preserve">The Council will require the organisation to repay </w:t>
      </w:r>
      <w:proofErr w:type="gramStart"/>
      <w:r w:rsidRPr="007B7D8B">
        <w:rPr>
          <w:rFonts w:ascii="Arial" w:hAnsi="Arial" w:cs="Arial"/>
          <w:sz w:val="28"/>
          <w:szCs w:val="28"/>
        </w:rPr>
        <w:t>all</w:t>
      </w:r>
      <w:proofErr w:type="gramEnd"/>
      <w:r w:rsidRPr="007B7D8B">
        <w:rPr>
          <w:rFonts w:ascii="Arial" w:hAnsi="Arial" w:cs="Arial"/>
          <w:sz w:val="28"/>
          <w:szCs w:val="28"/>
        </w:rPr>
        <w:t xml:space="preserve"> or part of the sum paid if:</w:t>
      </w:r>
    </w:p>
    <w:p w14:paraId="786DCC60" w14:textId="3544F94E" w:rsidR="00457BA9" w:rsidRPr="007B7D8B" w:rsidRDefault="00457BA9" w:rsidP="00457BA9">
      <w:pPr>
        <w:pStyle w:val="ListParagraph"/>
        <w:numPr>
          <w:ilvl w:val="0"/>
          <w:numId w:val="10"/>
        </w:numPr>
        <w:spacing w:after="0" w:line="240" w:lineRule="auto"/>
        <w:rPr>
          <w:rFonts w:ascii="Arial" w:hAnsi="Arial" w:cs="Arial"/>
          <w:sz w:val="28"/>
          <w:szCs w:val="28"/>
        </w:rPr>
      </w:pPr>
      <w:r w:rsidRPr="007B7D8B">
        <w:rPr>
          <w:rFonts w:ascii="Arial" w:hAnsi="Arial" w:cs="Arial"/>
          <w:sz w:val="28"/>
          <w:szCs w:val="28"/>
        </w:rPr>
        <w:t xml:space="preserve">the money is not used for the purpose specified, unless changes are made by prior agreement between the Council and the </w:t>
      </w:r>
      <w:proofErr w:type="gramStart"/>
      <w:r w:rsidRPr="007B7D8B">
        <w:rPr>
          <w:rFonts w:ascii="Arial" w:hAnsi="Arial" w:cs="Arial"/>
          <w:sz w:val="28"/>
          <w:szCs w:val="28"/>
        </w:rPr>
        <w:t>organisation</w:t>
      </w:r>
      <w:r w:rsidR="0082125B">
        <w:rPr>
          <w:rFonts w:ascii="Arial" w:hAnsi="Arial" w:cs="Arial"/>
          <w:sz w:val="28"/>
          <w:szCs w:val="28"/>
        </w:rPr>
        <w:t>;</w:t>
      </w:r>
      <w:proofErr w:type="gramEnd"/>
    </w:p>
    <w:p w14:paraId="274671E4" w14:textId="24771EE0" w:rsidR="00457BA9" w:rsidRPr="007B7D8B" w:rsidRDefault="00457BA9" w:rsidP="00457BA9">
      <w:pPr>
        <w:pStyle w:val="ListParagraph"/>
        <w:numPr>
          <w:ilvl w:val="0"/>
          <w:numId w:val="10"/>
        </w:numPr>
        <w:spacing w:after="0" w:line="240" w:lineRule="auto"/>
        <w:rPr>
          <w:rFonts w:ascii="Arial" w:hAnsi="Arial" w:cs="Arial"/>
          <w:sz w:val="28"/>
          <w:szCs w:val="28"/>
        </w:rPr>
      </w:pPr>
      <w:r w:rsidRPr="007B7D8B">
        <w:rPr>
          <w:rFonts w:ascii="Arial" w:hAnsi="Arial" w:cs="Arial"/>
          <w:sz w:val="28"/>
          <w:szCs w:val="28"/>
        </w:rPr>
        <w:t xml:space="preserve">the organisation </w:t>
      </w:r>
      <w:r w:rsidR="00C43FB1" w:rsidRPr="007B7D8B">
        <w:rPr>
          <w:rFonts w:ascii="Arial" w:hAnsi="Arial" w:cs="Arial"/>
          <w:sz w:val="28"/>
          <w:szCs w:val="28"/>
        </w:rPr>
        <w:t>does not</w:t>
      </w:r>
      <w:r w:rsidRPr="007B7D8B">
        <w:rPr>
          <w:rFonts w:ascii="Arial" w:hAnsi="Arial" w:cs="Arial"/>
          <w:sz w:val="28"/>
          <w:szCs w:val="28"/>
        </w:rPr>
        <w:t xml:space="preserve"> provide relevant evidence (i.e. monitoring form and invoices) as </w:t>
      </w:r>
      <w:proofErr w:type="gramStart"/>
      <w:r w:rsidRPr="007B7D8B">
        <w:rPr>
          <w:rFonts w:ascii="Arial" w:hAnsi="Arial" w:cs="Arial"/>
          <w:sz w:val="28"/>
          <w:szCs w:val="28"/>
        </w:rPr>
        <w:t>requested;</w:t>
      </w:r>
      <w:proofErr w:type="gramEnd"/>
    </w:p>
    <w:p w14:paraId="548C0AC6" w14:textId="13414B15" w:rsidR="00457BA9" w:rsidRPr="007B7D8B" w:rsidRDefault="00457BA9" w:rsidP="00457BA9">
      <w:pPr>
        <w:pStyle w:val="ListParagraph"/>
        <w:numPr>
          <w:ilvl w:val="0"/>
          <w:numId w:val="10"/>
        </w:numPr>
        <w:spacing w:after="0" w:line="240" w:lineRule="auto"/>
        <w:rPr>
          <w:rFonts w:ascii="Arial" w:hAnsi="Arial" w:cs="Arial"/>
          <w:sz w:val="28"/>
          <w:szCs w:val="28"/>
        </w:rPr>
      </w:pPr>
      <w:r w:rsidRPr="007B7D8B">
        <w:rPr>
          <w:rFonts w:ascii="Arial" w:hAnsi="Arial" w:cs="Arial"/>
          <w:sz w:val="28"/>
          <w:szCs w:val="28"/>
        </w:rPr>
        <w:t>the organisation does not spend the sum within the financial year in which it is aw</w:t>
      </w:r>
      <w:r w:rsidR="006E478F">
        <w:rPr>
          <w:rFonts w:ascii="Arial" w:hAnsi="Arial" w:cs="Arial"/>
          <w:sz w:val="28"/>
          <w:szCs w:val="28"/>
        </w:rPr>
        <w:t>arded (i.e. before 31 March 202</w:t>
      </w:r>
      <w:r w:rsidR="007164FA">
        <w:rPr>
          <w:rFonts w:ascii="Arial" w:hAnsi="Arial" w:cs="Arial"/>
          <w:sz w:val="28"/>
          <w:szCs w:val="28"/>
        </w:rPr>
        <w:t>6</w:t>
      </w:r>
      <w:proofErr w:type="gramStart"/>
      <w:r w:rsidRPr="007B7D8B">
        <w:rPr>
          <w:rFonts w:ascii="Arial" w:hAnsi="Arial" w:cs="Arial"/>
          <w:sz w:val="28"/>
          <w:szCs w:val="28"/>
        </w:rPr>
        <w:t>);</w:t>
      </w:r>
      <w:proofErr w:type="gramEnd"/>
    </w:p>
    <w:p w14:paraId="1B862AB2" w14:textId="77777777" w:rsidR="00457BA9" w:rsidRPr="007B7D8B" w:rsidRDefault="00457BA9" w:rsidP="00457BA9">
      <w:pPr>
        <w:pStyle w:val="ListParagraph"/>
        <w:numPr>
          <w:ilvl w:val="0"/>
          <w:numId w:val="10"/>
        </w:numPr>
        <w:spacing w:after="0" w:line="240" w:lineRule="auto"/>
        <w:rPr>
          <w:rFonts w:ascii="Arial" w:hAnsi="Arial" w:cs="Arial"/>
          <w:sz w:val="28"/>
          <w:szCs w:val="28"/>
        </w:rPr>
      </w:pPr>
      <w:r w:rsidRPr="007B7D8B">
        <w:rPr>
          <w:rFonts w:ascii="Arial" w:hAnsi="Arial" w:cs="Arial"/>
          <w:sz w:val="28"/>
          <w:szCs w:val="28"/>
        </w:rPr>
        <w:t>the organisation is wound up or ceases to exist.</w:t>
      </w:r>
    </w:p>
    <w:p w14:paraId="32DD225B" w14:textId="77777777" w:rsidR="006E478F" w:rsidRPr="007B7D8B" w:rsidRDefault="006E478F" w:rsidP="00947D95">
      <w:pPr>
        <w:rPr>
          <w:rFonts w:ascii="Arial" w:hAnsi="Arial" w:cs="Arial"/>
          <w:sz w:val="28"/>
          <w:szCs w:val="28"/>
        </w:rPr>
      </w:pPr>
    </w:p>
    <w:p w14:paraId="687BD8EB" w14:textId="77777777" w:rsidR="00457BA9" w:rsidRDefault="00457BA9" w:rsidP="00947D95">
      <w:pPr>
        <w:rPr>
          <w:rFonts w:ascii="Arial" w:hAnsi="Arial" w:cs="Arial"/>
          <w:b/>
          <w:sz w:val="28"/>
          <w:szCs w:val="28"/>
        </w:rPr>
      </w:pPr>
      <w:r>
        <w:rPr>
          <w:rFonts w:ascii="Arial" w:hAnsi="Arial" w:cs="Arial"/>
          <w:b/>
          <w:sz w:val="28"/>
          <w:szCs w:val="28"/>
        </w:rPr>
        <w:t xml:space="preserve">Further applications </w:t>
      </w:r>
    </w:p>
    <w:p w14:paraId="723DA3BB" w14:textId="77777777" w:rsidR="00457BA9" w:rsidRDefault="00457BA9" w:rsidP="00947D95">
      <w:pPr>
        <w:rPr>
          <w:rFonts w:ascii="Arial" w:hAnsi="Arial" w:cs="Arial"/>
          <w:sz w:val="28"/>
          <w:szCs w:val="28"/>
        </w:rPr>
      </w:pPr>
      <w:r>
        <w:rPr>
          <w:rFonts w:ascii="Arial" w:hAnsi="Arial" w:cs="Arial"/>
          <w:sz w:val="28"/>
          <w:szCs w:val="28"/>
        </w:rPr>
        <w:t>Applications for an extension of the project or continuation funding will not normally be co</w:t>
      </w:r>
      <w:r w:rsidR="006E478F">
        <w:rPr>
          <w:rFonts w:ascii="Arial" w:hAnsi="Arial" w:cs="Arial"/>
          <w:sz w:val="28"/>
          <w:szCs w:val="28"/>
        </w:rPr>
        <w:t>nsidered. Please contact your C</w:t>
      </w:r>
      <w:r>
        <w:rPr>
          <w:rFonts w:ascii="Arial" w:hAnsi="Arial" w:cs="Arial"/>
          <w:sz w:val="28"/>
          <w:szCs w:val="28"/>
        </w:rPr>
        <w:t xml:space="preserve">O to receive a copy of </w:t>
      </w:r>
      <w:r>
        <w:rPr>
          <w:rFonts w:ascii="Arial" w:hAnsi="Arial" w:cs="Arial"/>
          <w:i/>
          <w:sz w:val="28"/>
          <w:szCs w:val="28"/>
        </w:rPr>
        <w:t>Advice for sustaining a project</w:t>
      </w:r>
      <w:r>
        <w:rPr>
          <w:rFonts w:ascii="Arial" w:hAnsi="Arial" w:cs="Arial"/>
          <w:sz w:val="28"/>
          <w:szCs w:val="28"/>
        </w:rPr>
        <w:t xml:space="preserve"> which is normally sent to you together with your grant agreement form. </w:t>
      </w:r>
    </w:p>
    <w:p w14:paraId="41BF4082" w14:textId="77777777" w:rsidR="00457BA9" w:rsidRDefault="00457BA9" w:rsidP="00947D95">
      <w:pPr>
        <w:rPr>
          <w:rFonts w:ascii="Arial" w:hAnsi="Arial" w:cs="Arial"/>
          <w:sz w:val="28"/>
          <w:szCs w:val="28"/>
        </w:rPr>
      </w:pPr>
    </w:p>
    <w:p w14:paraId="611A9391" w14:textId="77777777" w:rsidR="00457BA9" w:rsidRDefault="00457BA9" w:rsidP="00947D95">
      <w:pPr>
        <w:rPr>
          <w:rFonts w:ascii="Arial" w:hAnsi="Arial" w:cs="Arial"/>
          <w:sz w:val="28"/>
          <w:szCs w:val="28"/>
        </w:rPr>
      </w:pPr>
      <w:r>
        <w:rPr>
          <w:rFonts w:ascii="Arial" w:hAnsi="Arial" w:cs="Arial"/>
          <w:sz w:val="28"/>
          <w:szCs w:val="28"/>
        </w:rPr>
        <w:t>If you</w:t>
      </w:r>
      <w:r w:rsidR="00CA1B05">
        <w:rPr>
          <w:rFonts w:ascii="Arial" w:hAnsi="Arial" w:cs="Arial"/>
          <w:sz w:val="28"/>
          <w:szCs w:val="28"/>
        </w:rPr>
        <w:t xml:space="preserve"> wish to</w:t>
      </w:r>
      <w:r>
        <w:rPr>
          <w:rFonts w:ascii="Arial" w:hAnsi="Arial" w:cs="Arial"/>
          <w:sz w:val="28"/>
          <w:szCs w:val="28"/>
        </w:rPr>
        <w:t xml:space="preserve"> apply for a different project, you will be required to send a </w:t>
      </w:r>
      <w:r w:rsidR="00CA1B05">
        <w:rPr>
          <w:rFonts w:ascii="Arial" w:hAnsi="Arial" w:cs="Arial"/>
          <w:sz w:val="28"/>
          <w:szCs w:val="28"/>
        </w:rPr>
        <w:t xml:space="preserve">current project </w:t>
      </w:r>
      <w:r>
        <w:rPr>
          <w:rFonts w:ascii="Arial" w:hAnsi="Arial" w:cs="Arial"/>
          <w:sz w:val="28"/>
          <w:szCs w:val="28"/>
        </w:rPr>
        <w:t xml:space="preserve">monitoring form with relevant evidence before </w:t>
      </w:r>
      <w:r w:rsidR="00CA1B05">
        <w:rPr>
          <w:rFonts w:ascii="Arial" w:hAnsi="Arial" w:cs="Arial"/>
          <w:sz w:val="28"/>
          <w:szCs w:val="28"/>
        </w:rPr>
        <w:t>a new</w:t>
      </w:r>
      <w:r>
        <w:rPr>
          <w:rFonts w:ascii="Arial" w:hAnsi="Arial" w:cs="Arial"/>
          <w:sz w:val="28"/>
          <w:szCs w:val="28"/>
        </w:rPr>
        <w:t xml:space="preserve"> application is put forward to the councillors. If your current project has not been complete</w:t>
      </w:r>
      <w:r w:rsidR="008D0218">
        <w:rPr>
          <w:rFonts w:ascii="Arial" w:hAnsi="Arial" w:cs="Arial"/>
          <w:sz w:val="28"/>
          <w:szCs w:val="28"/>
        </w:rPr>
        <w:t>d</w:t>
      </w:r>
      <w:r>
        <w:rPr>
          <w:rFonts w:ascii="Arial" w:hAnsi="Arial" w:cs="Arial"/>
          <w:sz w:val="28"/>
          <w:szCs w:val="28"/>
        </w:rPr>
        <w:t xml:space="preserve">, you </w:t>
      </w:r>
      <w:r w:rsidR="00E81CBC">
        <w:rPr>
          <w:rFonts w:ascii="Arial" w:hAnsi="Arial" w:cs="Arial"/>
          <w:sz w:val="28"/>
          <w:szCs w:val="28"/>
        </w:rPr>
        <w:t xml:space="preserve">may </w:t>
      </w:r>
      <w:r>
        <w:rPr>
          <w:rFonts w:ascii="Arial" w:hAnsi="Arial" w:cs="Arial"/>
          <w:sz w:val="28"/>
          <w:szCs w:val="28"/>
        </w:rPr>
        <w:t>be required to provide a wr</w:t>
      </w:r>
      <w:r w:rsidR="00CA1B05">
        <w:rPr>
          <w:rFonts w:ascii="Arial" w:hAnsi="Arial" w:cs="Arial"/>
          <w:sz w:val="28"/>
          <w:szCs w:val="28"/>
        </w:rPr>
        <w:t>itten statement of progress made</w:t>
      </w:r>
      <w:r>
        <w:rPr>
          <w:rFonts w:ascii="Arial" w:hAnsi="Arial" w:cs="Arial"/>
          <w:sz w:val="28"/>
          <w:szCs w:val="28"/>
        </w:rPr>
        <w:t>, toge</w:t>
      </w:r>
      <w:r w:rsidR="00E81CBC">
        <w:rPr>
          <w:rFonts w:ascii="Arial" w:hAnsi="Arial" w:cs="Arial"/>
          <w:sz w:val="28"/>
          <w:szCs w:val="28"/>
        </w:rPr>
        <w:t>ther with evidence of spending that you gathered so far.</w:t>
      </w:r>
    </w:p>
    <w:p w14:paraId="539C016F" w14:textId="77777777" w:rsidR="00CA1B05" w:rsidRDefault="00CA1B05" w:rsidP="00947D95">
      <w:pPr>
        <w:rPr>
          <w:rFonts w:ascii="Arial" w:hAnsi="Arial" w:cs="Arial"/>
          <w:sz w:val="28"/>
          <w:szCs w:val="28"/>
        </w:rPr>
      </w:pPr>
    </w:p>
    <w:p w14:paraId="22EFDE69" w14:textId="77777777" w:rsidR="00E81CBC" w:rsidRDefault="00E81CBC" w:rsidP="00947D95">
      <w:pPr>
        <w:rPr>
          <w:rFonts w:ascii="Arial" w:hAnsi="Arial" w:cs="Arial"/>
          <w:b/>
          <w:sz w:val="28"/>
          <w:szCs w:val="28"/>
        </w:rPr>
      </w:pPr>
      <w:r>
        <w:rPr>
          <w:rFonts w:ascii="Arial" w:hAnsi="Arial" w:cs="Arial"/>
          <w:b/>
          <w:sz w:val="28"/>
          <w:szCs w:val="28"/>
        </w:rPr>
        <w:t>Contact</w:t>
      </w:r>
    </w:p>
    <w:p w14:paraId="673428E0" w14:textId="77777777" w:rsidR="00E81CBC" w:rsidRDefault="00E81CBC" w:rsidP="00947D95">
      <w:pPr>
        <w:rPr>
          <w:rFonts w:ascii="Arial" w:hAnsi="Arial" w:cs="Arial"/>
          <w:sz w:val="28"/>
          <w:szCs w:val="28"/>
        </w:rPr>
      </w:pPr>
      <w:r>
        <w:rPr>
          <w:rFonts w:ascii="Arial" w:hAnsi="Arial" w:cs="Arial"/>
          <w:sz w:val="28"/>
          <w:szCs w:val="28"/>
        </w:rPr>
        <w:t>If you have a question in relati</w:t>
      </w:r>
      <w:r w:rsidR="00CA1B05">
        <w:rPr>
          <w:rFonts w:ascii="Arial" w:hAnsi="Arial" w:cs="Arial"/>
          <w:sz w:val="28"/>
          <w:szCs w:val="28"/>
        </w:rPr>
        <w:t xml:space="preserve">on </w:t>
      </w:r>
      <w:r w:rsidR="00F7427F">
        <w:rPr>
          <w:rFonts w:ascii="Arial" w:hAnsi="Arial" w:cs="Arial"/>
          <w:sz w:val="28"/>
          <w:szCs w:val="28"/>
        </w:rPr>
        <w:t xml:space="preserve">to the grant funding process </w:t>
      </w:r>
      <w:r w:rsidR="00CA1B05">
        <w:rPr>
          <w:rFonts w:ascii="Arial" w:hAnsi="Arial" w:cs="Arial"/>
          <w:sz w:val="28"/>
          <w:szCs w:val="28"/>
        </w:rPr>
        <w:t>or if you would like to make a comment or suggestion,</w:t>
      </w:r>
      <w:r w:rsidR="006E478F">
        <w:rPr>
          <w:rFonts w:ascii="Arial" w:hAnsi="Arial" w:cs="Arial"/>
          <w:sz w:val="28"/>
          <w:szCs w:val="28"/>
        </w:rPr>
        <w:t xml:space="preserve"> please contact your C</w:t>
      </w:r>
      <w:r>
        <w:rPr>
          <w:rFonts w:ascii="Arial" w:hAnsi="Arial" w:cs="Arial"/>
          <w:sz w:val="28"/>
          <w:szCs w:val="28"/>
        </w:rPr>
        <w:t xml:space="preserve">O directly. </w:t>
      </w:r>
    </w:p>
    <w:p w14:paraId="57110532" w14:textId="77777777" w:rsidR="00E81CBC" w:rsidRPr="0082125B" w:rsidRDefault="00E81CBC" w:rsidP="00947D95">
      <w:pPr>
        <w:rPr>
          <w:rFonts w:ascii="Arial" w:hAnsi="Arial" w:cs="Arial"/>
          <w:sz w:val="14"/>
          <w:szCs w:val="14"/>
        </w:rPr>
      </w:pPr>
    </w:p>
    <w:p w14:paraId="4301379D" w14:textId="77777777" w:rsidR="00E81CBC" w:rsidRDefault="00E81CBC" w:rsidP="00947D95">
      <w:pPr>
        <w:rPr>
          <w:rFonts w:ascii="Arial" w:hAnsi="Arial" w:cs="Arial"/>
          <w:sz w:val="28"/>
          <w:szCs w:val="28"/>
        </w:rPr>
      </w:pPr>
      <w:r>
        <w:rPr>
          <w:rFonts w:ascii="Arial" w:hAnsi="Arial" w:cs="Arial"/>
          <w:sz w:val="28"/>
          <w:szCs w:val="28"/>
        </w:rPr>
        <w:t xml:space="preserve">If you wish to make a complaint, please contact </w:t>
      </w:r>
      <w:r w:rsidR="006E478F">
        <w:rPr>
          <w:rFonts w:ascii="Arial" w:hAnsi="Arial" w:cs="Arial"/>
          <w:sz w:val="28"/>
          <w:szCs w:val="28"/>
        </w:rPr>
        <w:t>Communities Team Manager</w:t>
      </w:r>
      <w:r>
        <w:rPr>
          <w:rFonts w:ascii="Arial" w:hAnsi="Arial" w:cs="Arial"/>
          <w:sz w:val="28"/>
          <w:szCs w:val="28"/>
        </w:rPr>
        <w:t xml:space="preserve">: </w:t>
      </w:r>
    </w:p>
    <w:p w14:paraId="3FA7D43A" w14:textId="77777777" w:rsidR="0082125B" w:rsidRPr="0082125B" w:rsidRDefault="0082125B" w:rsidP="00947D95">
      <w:pPr>
        <w:rPr>
          <w:rFonts w:ascii="Arial" w:hAnsi="Arial" w:cs="Arial"/>
          <w:sz w:val="12"/>
          <w:szCs w:val="12"/>
        </w:rPr>
      </w:pPr>
    </w:p>
    <w:p w14:paraId="69652456" w14:textId="77777777" w:rsidR="00E81CBC" w:rsidRDefault="004F20EC" w:rsidP="00947D95">
      <w:pPr>
        <w:rPr>
          <w:rFonts w:ascii="Arial" w:hAnsi="Arial" w:cs="Arial"/>
          <w:sz w:val="28"/>
          <w:szCs w:val="28"/>
        </w:rPr>
      </w:pPr>
      <w:r>
        <w:rPr>
          <w:rFonts w:ascii="Arial" w:hAnsi="Arial" w:cs="Arial"/>
          <w:sz w:val="28"/>
          <w:szCs w:val="28"/>
        </w:rPr>
        <w:t>Mora Scaife</w:t>
      </w:r>
    </w:p>
    <w:p w14:paraId="682FE828" w14:textId="77777777" w:rsidR="00E81CBC" w:rsidRDefault="006E478F" w:rsidP="00947D95">
      <w:pPr>
        <w:rPr>
          <w:rFonts w:ascii="Arial" w:hAnsi="Arial" w:cs="Arial"/>
          <w:sz w:val="28"/>
          <w:szCs w:val="28"/>
        </w:rPr>
      </w:pPr>
      <w:r>
        <w:rPr>
          <w:rFonts w:ascii="Arial" w:hAnsi="Arial" w:cs="Arial"/>
          <w:sz w:val="28"/>
          <w:szCs w:val="28"/>
        </w:rPr>
        <w:t>Communities Team</w:t>
      </w:r>
    </w:p>
    <w:p w14:paraId="051E9DB1" w14:textId="78ABD9C3" w:rsidR="00E81CBC" w:rsidRDefault="00E81CBC" w:rsidP="00947D95">
      <w:pPr>
        <w:rPr>
          <w:rFonts w:ascii="Arial" w:hAnsi="Arial" w:cs="Arial"/>
          <w:sz w:val="28"/>
          <w:szCs w:val="28"/>
        </w:rPr>
      </w:pPr>
      <w:r>
        <w:rPr>
          <w:rFonts w:ascii="Arial" w:hAnsi="Arial" w:cs="Arial"/>
          <w:sz w:val="28"/>
          <w:szCs w:val="28"/>
        </w:rPr>
        <w:t>West Offices</w:t>
      </w:r>
      <w:r w:rsidR="0082125B">
        <w:rPr>
          <w:rFonts w:ascii="Arial" w:hAnsi="Arial" w:cs="Arial"/>
          <w:sz w:val="28"/>
          <w:szCs w:val="28"/>
        </w:rPr>
        <w:t xml:space="preserve">, </w:t>
      </w:r>
      <w:r>
        <w:rPr>
          <w:rFonts w:ascii="Arial" w:hAnsi="Arial" w:cs="Arial"/>
          <w:sz w:val="28"/>
          <w:szCs w:val="28"/>
        </w:rPr>
        <w:t xml:space="preserve">Station Rise </w:t>
      </w:r>
    </w:p>
    <w:p w14:paraId="02943777" w14:textId="77777777" w:rsidR="00E81CBC" w:rsidRDefault="00E81CBC" w:rsidP="00947D95">
      <w:pPr>
        <w:rPr>
          <w:rFonts w:ascii="Arial" w:hAnsi="Arial" w:cs="Arial"/>
          <w:sz w:val="28"/>
          <w:szCs w:val="28"/>
        </w:rPr>
      </w:pPr>
      <w:r>
        <w:rPr>
          <w:rFonts w:ascii="Arial" w:hAnsi="Arial" w:cs="Arial"/>
          <w:sz w:val="28"/>
          <w:szCs w:val="28"/>
        </w:rPr>
        <w:t xml:space="preserve">YO10 6GA </w:t>
      </w:r>
    </w:p>
    <w:p w14:paraId="0B20917F" w14:textId="11E121B2" w:rsidR="00E81CBC" w:rsidRDefault="00E81CBC" w:rsidP="00947D95">
      <w:pPr>
        <w:rPr>
          <w:rFonts w:ascii="Arial" w:hAnsi="Arial" w:cs="Arial"/>
          <w:sz w:val="28"/>
          <w:szCs w:val="28"/>
        </w:rPr>
      </w:pPr>
      <w:r>
        <w:rPr>
          <w:rFonts w:ascii="Arial" w:hAnsi="Arial" w:cs="Arial"/>
          <w:sz w:val="28"/>
          <w:szCs w:val="28"/>
        </w:rPr>
        <w:t>Tel: 01904 5518</w:t>
      </w:r>
      <w:r w:rsidR="009F5BF4">
        <w:rPr>
          <w:rFonts w:ascii="Arial" w:hAnsi="Arial" w:cs="Arial"/>
          <w:sz w:val="28"/>
          <w:szCs w:val="28"/>
        </w:rPr>
        <w:t>34</w:t>
      </w:r>
      <w:r>
        <w:rPr>
          <w:rFonts w:ascii="Arial" w:hAnsi="Arial" w:cs="Arial"/>
          <w:sz w:val="28"/>
          <w:szCs w:val="28"/>
        </w:rPr>
        <w:t xml:space="preserve"> </w:t>
      </w:r>
    </w:p>
    <w:p w14:paraId="612FF7E1" w14:textId="3443C13F" w:rsidR="00C15C89" w:rsidRPr="007B7D8B" w:rsidRDefault="00E81CBC" w:rsidP="00947D95">
      <w:pPr>
        <w:rPr>
          <w:rFonts w:ascii="Arial" w:hAnsi="Arial" w:cs="Arial"/>
          <w:i/>
          <w:sz w:val="28"/>
          <w:szCs w:val="28"/>
        </w:rPr>
      </w:pPr>
      <w:r>
        <w:rPr>
          <w:rFonts w:ascii="Arial" w:hAnsi="Arial" w:cs="Arial"/>
          <w:sz w:val="28"/>
          <w:szCs w:val="28"/>
        </w:rPr>
        <w:t xml:space="preserve">Email: </w:t>
      </w:r>
      <w:hyperlink r:id="rId13" w:history="1">
        <w:r w:rsidR="006E478F" w:rsidRPr="00E17C61">
          <w:rPr>
            <w:rStyle w:val="Hyperlink"/>
            <w:rFonts w:ascii="Arial" w:hAnsi="Arial" w:cs="Arial"/>
            <w:sz w:val="28"/>
            <w:szCs w:val="28"/>
          </w:rPr>
          <w:t>mora.scaife@york.gov.uk</w:t>
        </w:r>
      </w:hyperlink>
      <w:r w:rsidR="006E478F">
        <w:rPr>
          <w:rFonts w:ascii="Arial" w:hAnsi="Arial" w:cs="Arial"/>
          <w:sz w:val="28"/>
          <w:szCs w:val="28"/>
        </w:rPr>
        <w:t xml:space="preserve"> </w:t>
      </w:r>
      <w:r>
        <w:rPr>
          <w:rFonts w:ascii="Arial" w:hAnsi="Arial" w:cs="Arial"/>
          <w:sz w:val="28"/>
          <w:szCs w:val="28"/>
        </w:rPr>
        <w:t xml:space="preserve"> </w:t>
      </w:r>
    </w:p>
    <w:sectPr w:rsidR="00C15C89" w:rsidRPr="007B7D8B" w:rsidSect="007B7D8B">
      <w:headerReference w:type="default" r:id="rId14"/>
      <w:footerReference w:type="default" r:id="rId15"/>
      <w:pgSz w:w="11900" w:h="16840"/>
      <w:pgMar w:top="993" w:right="1268" w:bottom="1560" w:left="1418" w:header="357"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F24E" w14:textId="77777777" w:rsidR="00C219CC" w:rsidRDefault="00C219CC">
      <w:r>
        <w:separator/>
      </w:r>
    </w:p>
  </w:endnote>
  <w:endnote w:type="continuationSeparator" w:id="0">
    <w:p w14:paraId="31BEE6DB" w14:textId="77777777" w:rsidR="00C219CC" w:rsidRDefault="00C2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395305"/>
      <w:docPartObj>
        <w:docPartGallery w:val="Page Numbers (Top of Page)"/>
        <w:docPartUnique/>
      </w:docPartObj>
    </w:sdtPr>
    <w:sdtEndPr/>
    <w:sdtContent>
      <w:p w14:paraId="278C2486" w14:textId="77777777" w:rsidR="008D0218" w:rsidRDefault="00FF144D" w:rsidP="008D0218">
        <w:pPr>
          <w:jc w:val="center"/>
          <w:rPr>
            <w:rFonts w:ascii="Gill Sans MT" w:hAnsi="Gill Sans MT"/>
            <w:sz w:val="22"/>
            <w:szCs w:val="22"/>
          </w:rPr>
        </w:pPr>
        <w:r w:rsidRPr="00FF144D">
          <w:rPr>
            <w:rFonts w:ascii="Gill Sans MT" w:hAnsi="Gill Sans MT"/>
            <w:sz w:val="22"/>
            <w:szCs w:val="22"/>
          </w:rPr>
          <w:t xml:space="preserve">Page </w:t>
        </w:r>
        <w:r w:rsidR="006F11CA" w:rsidRPr="00FF144D">
          <w:rPr>
            <w:rFonts w:ascii="Gill Sans MT" w:hAnsi="Gill Sans MT"/>
            <w:sz w:val="22"/>
            <w:szCs w:val="22"/>
          </w:rPr>
          <w:fldChar w:fldCharType="begin"/>
        </w:r>
        <w:r w:rsidRPr="00FF144D">
          <w:rPr>
            <w:rFonts w:ascii="Gill Sans MT" w:hAnsi="Gill Sans MT"/>
            <w:sz w:val="22"/>
            <w:szCs w:val="22"/>
          </w:rPr>
          <w:instrText xml:space="preserve"> PAGE </w:instrText>
        </w:r>
        <w:r w:rsidR="006F11CA" w:rsidRPr="00FF144D">
          <w:rPr>
            <w:rFonts w:ascii="Gill Sans MT" w:hAnsi="Gill Sans MT"/>
            <w:sz w:val="22"/>
            <w:szCs w:val="22"/>
          </w:rPr>
          <w:fldChar w:fldCharType="separate"/>
        </w:r>
        <w:r w:rsidR="00802440">
          <w:rPr>
            <w:rFonts w:ascii="Gill Sans MT" w:hAnsi="Gill Sans MT"/>
            <w:noProof/>
            <w:sz w:val="22"/>
            <w:szCs w:val="22"/>
          </w:rPr>
          <w:t>5</w:t>
        </w:r>
        <w:r w:rsidR="006F11CA" w:rsidRPr="00FF144D">
          <w:rPr>
            <w:rFonts w:ascii="Gill Sans MT" w:hAnsi="Gill Sans MT"/>
            <w:sz w:val="22"/>
            <w:szCs w:val="22"/>
          </w:rPr>
          <w:fldChar w:fldCharType="end"/>
        </w:r>
        <w:r w:rsidRPr="00FF144D">
          <w:rPr>
            <w:rFonts w:ascii="Gill Sans MT" w:hAnsi="Gill Sans MT"/>
            <w:sz w:val="22"/>
            <w:szCs w:val="22"/>
          </w:rPr>
          <w:t xml:space="preserve"> of </w:t>
        </w:r>
        <w:r w:rsidR="006F11CA" w:rsidRPr="00FF144D">
          <w:rPr>
            <w:rFonts w:ascii="Gill Sans MT" w:hAnsi="Gill Sans MT"/>
            <w:sz w:val="22"/>
            <w:szCs w:val="22"/>
          </w:rPr>
          <w:fldChar w:fldCharType="begin"/>
        </w:r>
        <w:r w:rsidRPr="00FF144D">
          <w:rPr>
            <w:rFonts w:ascii="Gill Sans MT" w:hAnsi="Gill Sans MT"/>
            <w:sz w:val="22"/>
            <w:szCs w:val="22"/>
          </w:rPr>
          <w:instrText xml:space="preserve"> NUMPAGES  </w:instrText>
        </w:r>
        <w:r w:rsidR="006F11CA" w:rsidRPr="00FF144D">
          <w:rPr>
            <w:rFonts w:ascii="Gill Sans MT" w:hAnsi="Gill Sans MT"/>
            <w:sz w:val="22"/>
            <w:szCs w:val="22"/>
          </w:rPr>
          <w:fldChar w:fldCharType="separate"/>
        </w:r>
        <w:r w:rsidR="00802440">
          <w:rPr>
            <w:rFonts w:ascii="Gill Sans MT" w:hAnsi="Gill Sans MT"/>
            <w:noProof/>
            <w:sz w:val="22"/>
            <w:szCs w:val="22"/>
          </w:rPr>
          <w:t>5</w:t>
        </w:r>
        <w:r w:rsidR="006F11CA" w:rsidRPr="00FF144D">
          <w:rPr>
            <w:rFonts w:ascii="Gill Sans MT" w:hAnsi="Gill Sans MT"/>
            <w:sz w:val="22"/>
            <w:szCs w:val="22"/>
          </w:rPr>
          <w:fldChar w:fldCharType="end"/>
        </w:r>
      </w:p>
      <w:p w14:paraId="4661EF1D" w14:textId="77777777" w:rsidR="00FF144D" w:rsidRPr="008D0218" w:rsidRDefault="0082125B" w:rsidP="008D0218">
        <w:pPr>
          <w:jc w:val="center"/>
        </w:pPr>
      </w:p>
    </w:sdtContent>
  </w:sdt>
  <w:p w14:paraId="361EFB7C" w14:textId="38A1FF6F" w:rsidR="00C219CC" w:rsidRPr="00C43FB1" w:rsidRDefault="00E27249">
    <w:pPr>
      <w:pStyle w:val="Footer"/>
      <w:rPr>
        <w:rFonts w:ascii="Gill Sans MT" w:hAnsi="Gill Sans MT" w:cs="Arial"/>
        <w:sz w:val="22"/>
        <w:szCs w:val="22"/>
      </w:rPr>
    </w:pPr>
    <w:r>
      <w:rPr>
        <w:noProof/>
        <w:sz w:val="20"/>
        <w:szCs w:val="20"/>
        <w:lang w:eastAsia="en-GB"/>
      </w:rPr>
      <w:drawing>
        <wp:anchor distT="0" distB="0" distL="114300" distR="114300" simplePos="0" relativeHeight="251659264" behindDoc="0" locked="0" layoutInCell="1" allowOverlap="1" wp14:anchorId="5BC1FBB5" wp14:editId="3BE2455E">
          <wp:simplePos x="0" y="0"/>
          <wp:positionH relativeFrom="column">
            <wp:align>right</wp:align>
          </wp:positionH>
          <wp:positionV relativeFrom="paragraph">
            <wp:posOffset>-6985</wp:posOffset>
          </wp:positionV>
          <wp:extent cx="1087120" cy="355600"/>
          <wp:effectExtent l="0" t="0" r="0" b="0"/>
          <wp:wrapSquare wrapText="bothSides"/>
          <wp:docPr id="1" name="Picture 1" descr="york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gov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355600"/>
                  </a:xfrm>
                  <a:prstGeom prst="rect">
                    <a:avLst/>
                  </a:prstGeom>
                  <a:noFill/>
                </pic:spPr>
              </pic:pic>
            </a:graphicData>
          </a:graphic>
        </wp:anchor>
      </w:drawing>
    </w:r>
    <w:r>
      <w:rPr>
        <w:rFonts w:ascii="Gill Sans MT" w:hAnsi="Gill Sans MT" w:cs="Arial"/>
        <w:sz w:val="22"/>
        <w:szCs w:val="22"/>
      </w:rPr>
      <w:t xml:space="preserve">Pauline Stuchfield, </w:t>
    </w:r>
    <w:r w:rsidRPr="005F6487">
      <w:rPr>
        <w:rFonts w:ascii="Gill Sans MT" w:hAnsi="Gill Sans MT" w:cs="Arial"/>
        <w:sz w:val="22"/>
        <w:szCs w:val="22"/>
      </w:rPr>
      <w:t xml:space="preserve">Director of </w:t>
    </w:r>
    <w:r w:rsidR="00C43FB1">
      <w:rPr>
        <w:rFonts w:ascii="Gill Sans MT" w:hAnsi="Gill Sans MT" w:cs="Arial"/>
        <w:sz w:val="22"/>
        <w:szCs w:val="22"/>
      </w:rPr>
      <w:t>Housing</w:t>
    </w:r>
    <w:r w:rsidRPr="005F6487">
      <w:rPr>
        <w:rFonts w:ascii="Gill Sans MT" w:hAnsi="Gill Sans MT" w:cs="Arial"/>
        <w:sz w:val="22"/>
        <w:szCs w:val="22"/>
      </w:rPr>
      <w:t xml:space="preserve"> &amp; Communities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3F07" w14:textId="77777777" w:rsidR="00C219CC" w:rsidRDefault="00C219CC">
      <w:r>
        <w:separator/>
      </w:r>
    </w:p>
  </w:footnote>
  <w:footnote w:type="continuationSeparator" w:id="0">
    <w:p w14:paraId="74768040" w14:textId="77777777" w:rsidR="00C219CC" w:rsidRDefault="00C2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1631" w14:textId="77777777" w:rsidR="00C219CC" w:rsidRPr="00825D94" w:rsidRDefault="00C219CC">
    <w:pPr>
      <w:pStyle w:val="Header"/>
      <w:rPr>
        <w:color w:val="5828A3"/>
      </w:rPr>
    </w:pPr>
  </w:p>
  <w:p w14:paraId="67FE3D6D" w14:textId="77777777" w:rsidR="00C219CC" w:rsidRDefault="00C21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41C8"/>
    <w:multiLevelType w:val="hybridMultilevel"/>
    <w:tmpl w:val="F4785506"/>
    <w:lvl w:ilvl="0" w:tplc="7F3C91AA">
      <w:start w:val="1"/>
      <w:numFmt w:val="lowerLetter"/>
      <w:lvlText w:val="%1)"/>
      <w:lvlJc w:val="left"/>
      <w:pPr>
        <w:ind w:left="2203" w:hanging="360"/>
      </w:p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 w15:restartNumberingAfterBreak="0">
    <w:nsid w:val="304F7611"/>
    <w:multiLevelType w:val="hybridMultilevel"/>
    <w:tmpl w:val="869E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743384"/>
    <w:multiLevelType w:val="hybridMultilevel"/>
    <w:tmpl w:val="B7BE6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C63891"/>
    <w:multiLevelType w:val="hybridMultilevel"/>
    <w:tmpl w:val="A01A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0219B6"/>
    <w:multiLevelType w:val="hybridMultilevel"/>
    <w:tmpl w:val="1564E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3159B3"/>
    <w:multiLevelType w:val="hybridMultilevel"/>
    <w:tmpl w:val="4514A7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2D6547"/>
    <w:multiLevelType w:val="hybridMultilevel"/>
    <w:tmpl w:val="375E5B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85C71E2"/>
    <w:multiLevelType w:val="hybridMultilevel"/>
    <w:tmpl w:val="7FB4B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EF774B"/>
    <w:multiLevelType w:val="hybridMultilevel"/>
    <w:tmpl w:val="E3B0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B37620"/>
    <w:multiLevelType w:val="hybridMultilevel"/>
    <w:tmpl w:val="01D6D936"/>
    <w:lvl w:ilvl="0" w:tplc="6CBE41B4">
      <w:start w:val="2"/>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7AE159B6"/>
    <w:multiLevelType w:val="hybridMultilevel"/>
    <w:tmpl w:val="E7E49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936B3E"/>
    <w:multiLevelType w:val="hybridMultilevel"/>
    <w:tmpl w:val="C98EF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11935000">
    <w:abstractNumId w:val="7"/>
  </w:num>
  <w:num w:numId="2" w16cid:durableId="1292662744">
    <w:abstractNumId w:val="2"/>
  </w:num>
  <w:num w:numId="3" w16cid:durableId="1308587009">
    <w:abstractNumId w:val="10"/>
  </w:num>
  <w:num w:numId="4" w16cid:durableId="1493838461">
    <w:abstractNumId w:val="1"/>
  </w:num>
  <w:num w:numId="5" w16cid:durableId="1546480702">
    <w:abstractNumId w:val="6"/>
  </w:num>
  <w:num w:numId="6" w16cid:durableId="50078137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4910813">
    <w:abstractNumId w:val="5"/>
  </w:num>
  <w:num w:numId="8" w16cid:durableId="694815279">
    <w:abstractNumId w:val="4"/>
  </w:num>
  <w:num w:numId="9" w16cid:durableId="1157764147">
    <w:abstractNumId w:val="0"/>
  </w:num>
  <w:num w:numId="10" w16cid:durableId="1392998627">
    <w:abstractNumId w:val="3"/>
  </w:num>
  <w:num w:numId="11" w16cid:durableId="585111342">
    <w:abstractNumId w:val="11"/>
  </w:num>
  <w:num w:numId="12" w16cid:durableId="853030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7041">
      <o:colormru v:ext="edit" colors="#6c42ae"/>
      <o:colormenu v:ext="edit" strokecolor="#6c42a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E68"/>
    <w:rsid w:val="00002E2F"/>
    <w:rsid w:val="000530C6"/>
    <w:rsid w:val="00086A8C"/>
    <w:rsid w:val="001514A7"/>
    <w:rsid w:val="00191A67"/>
    <w:rsid w:val="0019552C"/>
    <w:rsid w:val="001C5C63"/>
    <w:rsid w:val="001D4314"/>
    <w:rsid w:val="001E3901"/>
    <w:rsid w:val="0024381B"/>
    <w:rsid w:val="0027206F"/>
    <w:rsid w:val="00280E22"/>
    <w:rsid w:val="002B03B5"/>
    <w:rsid w:val="002C7892"/>
    <w:rsid w:val="002E03B5"/>
    <w:rsid w:val="002E2C47"/>
    <w:rsid w:val="002E2F4A"/>
    <w:rsid w:val="00312A0E"/>
    <w:rsid w:val="003710FC"/>
    <w:rsid w:val="003B5DF7"/>
    <w:rsid w:val="00402659"/>
    <w:rsid w:val="00405C69"/>
    <w:rsid w:val="00441279"/>
    <w:rsid w:val="00457BA9"/>
    <w:rsid w:val="0048113A"/>
    <w:rsid w:val="004C7AF4"/>
    <w:rsid w:val="004F20EC"/>
    <w:rsid w:val="005145EE"/>
    <w:rsid w:val="005440E2"/>
    <w:rsid w:val="00564597"/>
    <w:rsid w:val="005658F1"/>
    <w:rsid w:val="00575BCB"/>
    <w:rsid w:val="00582F6C"/>
    <w:rsid w:val="00594D95"/>
    <w:rsid w:val="00596409"/>
    <w:rsid w:val="005D196E"/>
    <w:rsid w:val="006070E5"/>
    <w:rsid w:val="00627168"/>
    <w:rsid w:val="00631005"/>
    <w:rsid w:val="00675C3A"/>
    <w:rsid w:val="006C5157"/>
    <w:rsid w:val="006D07FB"/>
    <w:rsid w:val="006E478F"/>
    <w:rsid w:val="006F11CA"/>
    <w:rsid w:val="00712735"/>
    <w:rsid w:val="007164FA"/>
    <w:rsid w:val="00720B56"/>
    <w:rsid w:val="00720FB8"/>
    <w:rsid w:val="0072419F"/>
    <w:rsid w:val="00727FA6"/>
    <w:rsid w:val="00732EF9"/>
    <w:rsid w:val="007353C4"/>
    <w:rsid w:val="0076678D"/>
    <w:rsid w:val="00797D93"/>
    <w:rsid w:val="007A0A97"/>
    <w:rsid w:val="007B7D8B"/>
    <w:rsid w:val="007C3607"/>
    <w:rsid w:val="00802440"/>
    <w:rsid w:val="0082125B"/>
    <w:rsid w:val="00823056"/>
    <w:rsid w:val="0083259B"/>
    <w:rsid w:val="008734EB"/>
    <w:rsid w:val="008750C8"/>
    <w:rsid w:val="008C156E"/>
    <w:rsid w:val="008C1AE1"/>
    <w:rsid w:val="008D0218"/>
    <w:rsid w:val="00943A3D"/>
    <w:rsid w:val="00947D95"/>
    <w:rsid w:val="00997AE0"/>
    <w:rsid w:val="009A2F9B"/>
    <w:rsid w:val="009A4154"/>
    <w:rsid w:val="009B51E4"/>
    <w:rsid w:val="009C07A0"/>
    <w:rsid w:val="009C1DEB"/>
    <w:rsid w:val="009F5BF4"/>
    <w:rsid w:val="00A14AB8"/>
    <w:rsid w:val="00A41EC3"/>
    <w:rsid w:val="00A430C8"/>
    <w:rsid w:val="00A64D92"/>
    <w:rsid w:val="00A7798A"/>
    <w:rsid w:val="00AA7CE9"/>
    <w:rsid w:val="00B13E68"/>
    <w:rsid w:val="00B34E81"/>
    <w:rsid w:val="00B43CAC"/>
    <w:rsid w:val="00B54770"/>
    <w:rsid w:val="00B602EA"/>
    <w:rsid w:val="00B87EF9"/>
    <w:rsid w:val="00BC10FA"/>
    <w:rsid w:val="00BD5200"/>
    <w:rsid w:val="00C15C89"/>
    <w:rsid w:val="00C219CC"/>
    <w:rsid w:val="00C43E37"/>
    <w:rsid w:val="00C43FB1"/>
    <w:rsid w:val="00CA1B05"/>
    <w:rsid w:val="00CC29E1"/>
    <w:rsid w:val="00CF62C8"/>
    <w:rsid w:val="00D648F5"/>
    <w:rsid w:val="00DB7666"/>
    <w:rsid w:val="00E27249"/>
    <w:rsid w:val="00E408C7"/>
    <w:rsid w:val="00E4306F"/>
    <w:rsid w:val="00E521A7"/>
    <w:rsid w:val="00E81CBC"/>
    <w:rsid w:val="00E95947"/>
    <w:rsid w:val="00EB28D0"/>
    <w:rsid w:val="00EB463B"/>
    <w:rsid w:val="00EC0091"/>
    <w:rsid w:val="00F54C58"/>
    <w:rsid w:val="00F569C6"/>
    <w:rsid w:val="00F652C9"/>
    <w:rsid w:val="00F7427F"/>
    <w:rsid w:val="00F83908"/>
    <w:rsid w:val="00F90A36"/>
    <w:rsid w:val="00F92109"/>
    <w:rsid w:val="00FF1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colormru v:ext="edit" colors="#6c42ae"/>
      <o:colormenu v:ext="edit" strokecolor="#6c42ae"/>
    </o:shapedefaults>
    <o:shapelayout v:ext="edit">
      <o:idmap v:ext="edit" data="1"/>
    </o:shapelayout>
  </w:shapeDefaults>
  <w:doNotEmbedSmartTags/>
  <w:decimalSymbol w:val="."/>
  <w:listSeparator w:val=","/>
  <w14:docId w14:val="7D657A3B"/>
  <w15:docId w15:val="{EC8C899A-0B7F-4627-9667-FBF0F1B7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31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52B0"/>
    <w:pPr>
      <w:tabs>
        <w:tab w:val="center" w:pos="4320"/>
        <w:tab w:val="right" w:pos="8640"/>
      </w:tabs>
    </w:pPr>
  </w:style>
  <w:style w:type="paragraph" w:styleId="Footer">
    <w:name w:val="footer"/>
    <w:basedOn w:val="Normal"/>
    <w:semiHidden/>
    <w:rsid w:val="004B52B0"/>
    <w:pPr>
      <w:tabs>
        <w:tab w:val="center" w:pos="4320"/>
        <w:tab w:val="right" w:pos="8640"/>
      </w:tabs>
    </w:pPr>
  </w:style>
  <w:style w:type="paragraph" w:styleId="ListParagraph">
    <w:name w:val="List Paragraph"/>
    <w:basedOn w:val="Normal"/>
    <w:uiPriority w:val="34"/>
    <w:qFormat/>
    <w:rsid w:val="006D07FB"/>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6D07FB"/>
    <w:rPr>
      <w:color w:val="0000FF" w:themeColor="hyperlink"/>
      <w:u w:val="single"/>
    </w:rPr>
  </w:style>
  <w:style w:type="paragraph" w:styleId="BalloonText">
    <w:name w:val="Balloon Text"/>
    <w:basedOn w:val="Normal"/>
    <w:link w:val="BalloonTextChar"/>
    <w:uiPriority w:val="99"/>
    <w:semiHidden/>
    <w:unhideWhenUsed/>
    <w:rsid w:val="00B54770"/>
    <w:rPr>
      <w:rFonts w:ascii="Tahoma" w:hAnsi="Tahoma" w:cs="Tahoma"/>
      <w:sz w:val="16"/>
      <w:szCs w:val="16"/>
    </w:rPr>
  </w:style>
  <w:style w:type="character" w:customStyle="1" w:styleId="BalloonTextChar">
    <w:name w:val="Balloon Text Char"/>
    <w:basedOn w:val="DefaultParagraphFont"/>
    <w:link w:val="BalloonText"/>
    <w:uiPriority w:val="99"/>
    <w:semiHidden/>
    <w:rsid w:val="00B54770"/>
    <w:rPr>
      <w:rFonts w:ascii="Tahoma" w:hAnsi="Tahoma" w:cs="Tahoma"/>
      <w:sz w:val="16"/>
      <w:szCs w:val="16"/>
      <w:lang w:eastAsia="en-US"/>
    </w:rPr>
  </w:style>
  <w:style w:type="character" w:customStyle="1" w:styleId="HeaderChar">
    <w:name w:val="Header Char"/>
    <w:basedOn w:val="DefaultParagraphFont"/>
    <w:link w:val="Header"/>
    <w:uiPriority w:val="99"/>
    <w:rsid w:val="007B7D8B"/>
    <w:rPr>
      <w:sz w:val="24"/>
      <w:szCs w:val="24"/>
      <w:lang w:eastAsia="en-US"/>
    </w:rPr>
  </w:style>
  <w:style w:type="character" w:styleId="FollowedHyperlink">
    <w:name w:val="FollowedHyperlink"/>
    <w:basedOn w:val="DefaultParagraphFont"/>
    <w:uiPriority w:val="99"/>
    <w:semiHidden/>
    <w:unhideWhenUsed/>
    <w:rsid w:val="009B51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84125">
      <w:bodyDiv w:val="1"/>
      <w:marLeft w:val="0"/>
      <w:marRight w:val="0"/>
      <w:marTop w:val="0"/>
      <w:marBottom w:val="0"/>
      <w:divBdr>
        <w:top w:val="none" w:sz="0" w:space="0" w:color="auto"/>
        <w:left w:val="none" w:sz="0" w:space="0" w:color="auto"/>
        <w:bottom w:val="none" w:sz="0" w:space="0" w:color="auto"/>
        <w:right w:val="none" w:sz="0" w:space="0" w:color="auto"/>
      </w:divBdr>
    </w:div>
    <w:div w:id="926576889">
      <w:bodyDiv w:val="1"/>
      <w:marLeft w:val="0"/>
      <w:marRight w:val="0"/>
      <w:marTop w:val="0"/>
      <w:marBottom w:val="0"/>
      <w:divBdr>
        <w:top w:val="none" w:sz="0" w:space="0" w:color="auto"/>
        <w:left w:val="none" w:sz="0" w:space="0" w:color="auto"/>
        <w:bottom w:val="none" w:sz="0" w:space="0" w:color="auto"/>
        <w:right w:val="none" w:sz="0" w:space="0" w:color="auto"/>
      </w:divBdr>
    </w:div>
    <w:div w:id="1291400271">
      <w:bodyDiv w:val="1"/>
      <w:marLeft w:val="0"/>
      <w:marRight w:val="0"/>
      <w:marTop w:val="0"/>
      <w:marBottom w:val="0"/>
      <w:divBdr>
        <w:top w:val="none" w:sz="0" w:space="0" w:color="auto"/>
        <w:left w:val="none" w:sz="0" w:space="0" w:color="auto"/>
        <w:bottom w:val="none" w:sz="0" w:space="0" w:color="auto"/>
        <w:right w:val="none" w:sz="0" w:space="0" w:color="auto"/>
      </w:divBdr>
    </w:div>
    <w:div w:id="167175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ra.scaife@york.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rk.gov.uk/war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rk.gov.uk/ward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rk.gov.uk/downloads/file/9262/council-plan-2023-to-2027" TargetMode="External"/><Relationship Id="rId4" Type="http://schemas.openxmlformats.org/officeDocument/2006/relationships/settings" Target="settings.xml"/><Relationship Id="rId9" Type="http://schemas.openxmlformats.org/officeDocument/2006/relationships/hyperlink" Target="mailto:shapingneighbourhoods@york.gov.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0FB46-4F46-4EE9-A554-D36CF28CC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1347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8837</CharactersWithSpaces>
  <SharedDoc>false</SharedDoc>
  <HLinks>
    <vt:vector size="12" baseType="variant">
      <vt:variant>
        <vt:i4>5570605</vt:i4>
      </vt:variant>
      <vt:variant>
        <vt:i4>1539</vt:i4>
      </vt:variant>
      <vt:variant>
        <vt:i4>1035</vt:i4>
      </vt:variant>
      <vt:variant>
        <vt:i4>1</vt:i4>
      </vt:variant>
      <vt:variant>
        <vt:lpwstr>Comme Equalities header</vt:lpwstr>
      </vt:variant>
      <vt:variant>
        <vt:lpwstr/>
      </vt:variant>
      <vt:variant>
        <vt:i4>5177389</vt:i4>
      </vt:variant>
      <vt:variant>
        <vt:i4>1542</vt:i4>
      </vt:variant>
      <vt:variant>
        <vt:i4>1030</vt:i4>
      </vt:variant>
      <vt:variant>
        <vt:i4>1</vt:i4>
      </vt:variant>
      <vt:variant>
        <vt:lpwstr>Comme Equalities 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Neighbourhood Management Unit</dc:creator>
  <cp:lastModifiedBy>Marsh, Shiona</cp:lastModifiedBy>
  <cp:revision>4</cp:revision>
  <cp:lastPrinted>2019-05-07T07:39:00Z</cp:lastPrinted>
  <dcterms:created xsi:type="dcterms:W3CDTF">2025-03-10T14:17:00Z</dcterms:created>
  <dcterms:modified xsi:type="dcterms:W3CDTF">2026-04-30T11:58:00Z</dcterms:modified>
</cp:coreProperties>
</file>