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DC209" w14:textId="5AC26BAB" w:rsidR="463EABA0" w:rsidRDefault="463EABA0" w:rsidP="463EABA0">
      <w:pPr>
        <w:pStyle w:val="Recruitmentheading"/>
      </w:pPr>
    </w:p>
    <w:p w14:paraId="7A61B083" w14:textId="36F7C72C" w:rsidR="463EABA0" w:rsidRDefault="463EABA0" w:rsidP="463EABA0">
      <w:pPr>
        <w:pStyle w:val="Recruitmentheading"/>
      </w:pPr>
    </w:p>
    <w:p w14:paraId="26AF5A04" w14:textId="4D9F8783" w:rsidR="463EABA0" w:rsidRDefault="463EABA0" w:rsidP="463EABA0">
      <w:pPr>
        <w:pStyle w:val="Recruitmentheading"/>
      </w:pPr>
    </w:p>
    <w:p w14:paraId="657A6AC0" w14:textId="590C2846" w:rsidR="00D33648" w:rsidRDefault="00682567" w:rsidP="00F548DF">
      <w:pPr>
        <w:pStyle w:val="Recruitmentheading"/>
      </w:pPr>
      <w:r>
        <w:t>Recruitment Information Pack</w:t>
      </w:r>
    </w:p>
    <w:p w14:paraId="0FC2B836" w14:textId="62597CC7" w:rsidR="04066278" w:rsidRDefault="04066278" w:rsidP="04066278">
      <w:pPr>
        <w:jc w:val="center"/>
        <w:rPr>
          <w:rFonts w:ascii="Arial" w:hAnsi="Arial" w:cs="Arial"/>
          <w:b/>
          <w:bCs/>
          <w:sz w:val="40"/>
          <w:szCs w:val="40"/>
        </w:rPr>
      </w:pPr>
    </w:p>
    <w:p w14:paraId="40A29C2C" w14:textId="3B20CA74" w:rsidR="73CFE80A" w:rsidRDefault="73CFE80A" w:rsidP="5966FE33">
      <w:pPr>
        <w:jc w:val="center"/>
      </w:pPr>
      <w:r w:rsidRPr="5966FE33">
        <w:rPr>
          <w:rFonts w:ascii="Arial" w:eastAsia="Arial" w:hAnsi="Arial" w:cs="Arial"/>
          <w:b/>
          <w:bCs/>
          <w:color w:val="000000" w:themeColor="text1"/>
          <w:sz w:val="32"/>
          <w:szCs w:val="32"/>
          <w:lang w:val="en-US"/>
        </w:rPr>
        <w:t>Financial Wellbeing Advisor</w:t>
      </w:r>
    </w:p>
    <w:p w14:paraId="79DF80BA" w14:textId="44544E97" w:rsidR="6520DE52" w:rsidRDefault="721919FF" w:rsidP="7BB79A18">
      <w:pPr>
        <w:jc w:val="center"/>
        <w:rPr>
          <w:rFonts w:ascii="Arial" w:hAnsi="Arial" w:cs="Arial"/>
          <w:b/>
          <w:bCs/>
          <w:sz w:val="32"/>
          <w:szCs w:val="32"/>
        </w:rPr>
      </w:pPr>
      <w:r w:rsidRPr="1AE5FC9B">
        <w:rPr>
          <w:rFonts w:ascii="Arial" w:hAnsi="Arial" w:cs="Arial"/>
          <w:b/>
          <w:bCs/>
          <w:sz w:val="32"/>
          <w:szCs w:val="32"/>
        </w:rPr>
        <w:t>22.5</w:t>
      </w:r>
      <w:r w:rsidR="6520DE52" w:rsidRPr="1AE5FC9B">
        <w:rPr>
          <w:rFonts w:ascii="Arial" w:hAnsi="Arial" w:cs="Arial"/>
          <w:b/>
          <w:bCs/>
          <w:sz w:val="32"/>
          <w:szCs w:val="32"/>
        </w:rPr>
        <w:t xml:space="preserve"> hours per week</w:t>
      </w:r>
    </w:p>
    <w:p w14:paraId="224F6DDE" w14:textId="77777777" w:rsidR="00F548DF" w:rsidRDefault="00F548DF" w:rsidP="7BB79A18">
      <w:pPr>
        <w:pStyle w:val="Recruitmentsubheading"/>
        <w:rPr>
          <w:sz w:val="32"/>
          <w:szCs w:val="32"/>
        </w:rPr>
      </w:pPr>
    </w:p>
    <w:p w14:paraId="69E0574E" w14:textId="0CB0AADD" w:rsidR="463EABA0" w:rsidRDefault="463EABA0" w:rsidP="463EABA0">
      <w:pPr>
        <w:pStyle w:val="Recruitmentsubheading"/>
      </w:pPr>
    </w:p>
    <w:p w14:paraId="4E3AC17D" w14:textId="10B8F303" w:rsidR="00682567" w:rsidRPr="00F548DF" w:rsidRDefault="00682567" w:rsidP="60C3EC45">
      <w:pPr>
        <w:pStyle w:val="Recruitmentsubheading"/>
        <w:rPr>
          <w:color w:val="FF00C3"/>
        </w:rPr>
      </w:pPr>
      <w:r w:rsidRPr="60C3EC45">
        <w:rPr>
          <w:color w:val="FF00C3"/>
        </w:rPr>
        <w:t>Welcome to York Carers Centre!</w:t>
      </w:r>
    </w:p>
    <w:p w14:paraId="14B15DD6" w14:textId="0C6211FD" w:rsidR="463EABA0" w:rsidRDefault="463EABA0" w:rsidP="7E728F37">
      <w:pPr>
        <w:rPr>
          <w:rFonts w:ascii="Arial" w:hAnsi="Arial" w:cs="Arial"/>
          <w:b/>
          <w:bCs/>
          <w:sz w:val="24"/>
          <w:szCs w:val="24"/>
        </w:rPr>
      </w:pPr>
    </w:p>
    <w:p w14:paraId="3F1DA882" w14:textId="77777777" w:rsidR="00682567" w:rsidRPr="00F548DF" w:rsidRDefault="00682567">
      <w:pPr>
        <w:rPr>
          <w:rFonts w:ascii="Arial" w:hAnsi="Arial" w:cs="Arial"/>
          <w:b/>
          <w:sz w:val="24"/>
          <w:szCs w:val="24"/>
        </w:rPr>
      </w:pPr>
      <w:r w:rsidRPr="00F548DF">
        <w:rPr>
          <w:rFonts w:ascii="Arial" w:hAnsi="Arial" w:cs="Arial"/>
          <w:b/>
          <w:sz w:val="24"/>
          <w:szCs w:val="24"/>
        </w:rPr>
        <w:t>Thank you so much for your interest in working with us.</w:t>
      </w:r>
    </w:p>
    <w:p w14:paraId="6FD663BB" w14:textId="77777777" w:rsidR="00682567" w:rsidRPr="00F548DF" w:rsidRDefault="00682567">
      <w:pPr>
        <w:rPr>
          <w:rFonts w:ascii="Arial" w:hAnsi="Arial" w:cs="Arial"/>
          <w:b/>
          <w:sz w:val="24"/>
          <w:szCs w:val="24"/>
        </w:rPr>
      </w:pPr>
      <w:r w:rsidRPr="00F548DF">
        <w:rPr>
          <w:rFonts w:ascii="Arial" w:hAnsi="Arial" w:cs="Arial"/>
          <w:b/>
          <w:sz w:val="24"/>
          <w:szCs w:val="24"/>
        </w:rPr>
        <w:t>In this pack you should find all the information you need to find out what we’re about.</w:t>
      </w:r>
    </w:p>
    <w:p w14:paraId="0EBCFB57" w14:textId="77777777" w:rsidR="00682567" w:rsidRPr="00F548DF" w:rsidRDefault="00682567">
      <w:pPr>
        <w:rPr>
          <w:rFonts w:ascii="Arial" w:hAnsi="Arial" w:cs="Arial"/>
          <w:b/>
          <w:sz w:val="24"/>
          <w:szCs w:val="24"/>
        </w:rPr>
      </w:pPr>
      <w:r w:rsidRPr="00F548DF">
        <w:rPr>
          <w:rFonts w:ascii="Arial" w:hAnsi="Arial" w:cs="Arial"/>
          <w:b/>
          <w:sz w:val="24"/>
          <w:szCs w:val="24"/>
        </w:rPr>
        <w:t>This includes:</w:t>
      </w:r>
    </w:p>
    <w:p w14:paraId="0302FC92" w14:textId="77777777" w:rsidR="00682567" w:rsidRPr="00F548DF" w:rsidRDefault="00682567" w:rsidP="00F548DF">
      <w:pPr>
        <w:pStyle w:val="Recruitmentbullets"/>
      </w:pPr>
      <w:r w:rsidRPr="00F548DF">
        <w:t>More about us, what we believe in and our values</w:t>
      </w:r>
    </w:p>
    <w:p w14:paraId="24A016DA" w14:textId="77777777" w:rsidR="00682567" w:rsidRPr="00F548DF" w:rsidRDefault="00682567" w:rsidP="00F548DF">
      <w:pPr>
        <w:pStyle w:val="Recruitmentbullets"/>
      </w:pPr>
      <w:r w:rsidRPr="00F548DF">
        <w:t>Our application process</w:t>
      </w:r>
    </w:p>
    <w:p w14:paraId="2C996A50" w14:textId="1868315E" w:rsidR="00682567" w:rsidRPr="00F548DF" w:rsidRDefault="00682567" w:rsidP="00F548DF">
      <w:pPr>
        <w:pStyle w:val="Recruitmentbullets"/>
      </w:pPr>
      <w:r>
        <w:t xml:space="preserve">The </w:t>
      </w:r>
      <w:r w:rsidR="0FACD62D">
        <w:t>J</w:t>
      </w:r>
      <w:r>
        <w:t xml:space="preserve">ob </w:t>
      </w:r>
      <w:r w:rsidR="2EAE708C">
        <w:t>D</w:t>
      </w:r>
      <w:r>
        <w:t xml:space="preserve">escription and </w:t>
      </w:r>
      <w:r w:rsidR="56759910">
        <w:t>P</w:t>
      </w:r>
      <w:r>
        <w:t xml:space="preserve">erson </w:t>
      </w:r>
      <w:r w:rsidR="7E4B8C76">
        <w:t>S</w:t>
      </w:r>
      <w:r>
        <w:t>pecification</w:t>
      </w:r>
    </w:p>
    <w:p w14:paraId="149043A0" w14:textId="77777777" w:rsidR="00682567" w:rsidRPr="00F548DF" w:rsidRDefault="00682567" w:rsidP="00F548DF">
      <w:pPr>
        <w:pStyle w:val="Recruitmentbullets"/>
      </w:pPr>
      <w:r w:rsidRPr="00F548DF">
        <w:t>What we expect from our staff</w:t>
      </w:r>
    </w:p>
    <w:p w14:paraId="7D7F0C51" w14:textId="67A1E947" w:rsidR="00AC3C83" w:rsidRPr="00F548DF" w:rsidRDefault="00682567" w:rsidP="00F548DF">
      <w:pPr>
        <w:pStyle w:val="Recruitmentbullets"/>
      </w:pPr>
      <w:r>
        <w:t>What you can expect from us</w:t>
      </w:r>
    </w:p>
    <w:p w14:paraId="4EB9779C" w14:textId="0F3B7C76" w:rsidR="0D9CA8A5" w:rsidRDefault="0D9CA8A5" w:rsidP="0D9CA8A5">
      <w:pPr>
        <w:pStyle w:val="Recruitmentbullets"/>
        <w:numPr>
          <w:ilvl w:val="0"/>
          <w:numId w:val="0"/>
        </w:numPr>
        <w:ind w:left="720"/>
      </w:pPr>
    </w:p>
    <w:p w14:paraId="497F416D" w14:textId="1015C3EB" w:rsidR="00AC3C83" w:rsidRDefault="00AC3C83" w:rsidP="01F5B25C">
      <w:pPr>
        <w:pStyle w:val="Recruitmentbullets"/>
        <w:numPr>
          <w:ilvl w:val="0"/>
          <w:numId w:val="0"/>
        </w:numPr>
        <w:ind w:left="720"/>
      </w:pPr>
    </w:p>
    <w:p w14:paraId="3590BF19" w14:textId="1F6F2862" w:rsidR="463EABA0" w:rsidRDefault="463EABA0">
      <w:r>
        <w:br w:type="page"/>
      </w:r>
    </w:p>
    <w:p w14:paraId="46C0A9EA" w14:textId="2E7E2879" w:rsidR="01F5B25C" w:rsidRDefault="01F5B25C" w:rsidP="01F5B25C">
      <w:pPr>
        <w:pStyle w:val="Recruitmentbullets"/>
        <w:numPr>
          <w:ilvl w:val="0"/>
          <w:numId w:val="0"/>
        </w:numPr>
      </w:pPr>
    </w:p>
    <w:p w14:paraId="4421F370" w14:textId="0E535C80" w:rsidR="00AC3C83" w:rsidRPr="00F548DF" w:rsidRDefault="00AC3C83" w:rsidP="00F548DF">
      <w:pPr>
        <w:pStyle w:val="Recruitmentsubheading2"/>
      </w:pPr>
      <w:r w:rsidRPr="00F548DF">
        <w:t>Our Organisation</w:t>
      </w:r>
    </w:p>
    <w:p w14:paraId="2F104104" w14:textId="39F201A1" w:rsidR="00AC3C83" w:rsidRPr="00F548DF" w:rsidRDefault="00AC3C83" w:rsidP="00F548DF">
      <w:pPr>
        <w:pStyle w:val="Recruitmentbody"/>
      </w:pPr>
      <w:r w:rsidRPr="00F548DF">
        <w:t>York Carers Centre is an independent charity and a network member of the national Carers Trust. We work in partnership with carers and statutory and voluntary organisations to ensure unpaid care</w:t>
      </w:r>
      <w:r w:rsidR="005A09E6" w:rsidRPr="00F548DF">
        <w:t>r</w:t>
      </w:r>
      <w:r w:rsidRPr="00F548DF">
        <w:t xml:space="preserve">s throughout York have access to confidential information, advice and support. We work with carers to </w:t>
      </w:r>
      <w:r w:rsidR="005A09E6" w:rsidRPr="00F548DF">
        <w:t>influence</w:t>
      </w:r>
      <w:r w:rsidRPr="00F548DF">
        <w:t xml:space="preserve"> positive change in </w:t>
      </w:r>
      <w:r w:rsidR="005A09E6" w:rsidRPr="00F548DF">
        <w:t>service</w:t>
      </w:r>
      <w:r w:rsidRPr="00F548DF">
        <w:t xml:space="preserve"> delivery with local government, employers, school</w:t>
      </w:r>
      <w:r w:rsidR="005A09E6" w:rsidRPr="00F548DF">
        <w:t>s</w:t>
      </w:r>
      <w:r w:rsidRPr="00F548DF">
        <w:t xml:space="preserve"> and health providers. </w:t>
      </w:r>
    </w:p>
    <w:p w14:paraId="00C303B3" w14:textId="04E037EA" w:rsidR="00AC3C83" w:rsidRPr="00F548DF" w:rsidRDefault="00AC3C83">
      <w:pPr>
        <w:rPr>
          <w:rFonts w:ascii="Arial" w:hAnsi="Arial" w:cs="Arial"/>
          <w:sz w:val="24"/>
          <w:szCs w:val="24"/>
        </w:rPr>
      </w:pPr>
      <w:r w:rsidRPr="00F548DF">
        <w:rPr>
          <w:rFonts w:ascii="Arial" w:hAnsi="Arial" w:cs="Arial"/>
          <w:sz w:val="24"/>
          <w:szCs w:val="24"/>
        </w:rPr>
        <w:t>York Carers Centre supports carers of all ages:</w:t>
      </w:r>
    </w:p>
    <w:p w14:paraId="28CDB43F" w14:textId="72559E47" w:rsidR="00AC3C83" w:rsidRDefault="00AC3C83" w:rsidP="00F548DF">
      <w:pPr>
        <w:pStyle w:val="Recruitmentbullets"/>
      </w:pPr>
      <w:r>
        <w:t>Adults</w:t>
      </w:r>
    </w:p>
    <w:p w14:paraId="479CDB9D" w14:textId="088707AA" w:rsidR="00682567" w:rsidRDefault="00AC3C83" w:rsidP="00F548DF">
      <w:pPr>
        <w:pStyle w:val="Recruitmentbullets"/>
      </w:pPr>
      <w:r>
        <w:t>Young adults (18 to 25)</w:t>
      </w:r>
    </w:p>
    <w:p w14:paraId="3F3DAC3F" w14:textId="14355E39" w:rsidR="00AC3C83" w:rsidRDefault="00AC3C83" w:rsidP="00F548DF">
      <w:pPr>
        <w:pStyle w:val="Recruitmentbullets"/>
      </w:pPr>
      <w:r>
        <w:t>Young care</w:t>
      </w:r>
      <w:r w:rsidR="005A09E6">
        <w:t>r</w:t>
      </w:r>
      <w:r>
        <w:t>s (5 to 18)</w:t>
      </w:r>
    </w:p>
    <w:p w14:paraId="212D28A3" w14:textId="0E21B915" w:rsidR="00AC3C83" w:rsidRDefault="00AC3C83" w:rsidP="00F548DF">
      <w:pPr>
        <w:pStyle w:val="Recruitmentbody"/>
      </w:pPr>
      <w:r>
        <w:t xml:space="preserve">Our funding comes from a variety of sources, including the National Lottery, and our principal funders are the City of York Council and NHS Humber and North Yorkshire </w:t>
      </w:r>
      <w:r w:rsidR="005A09E6">
        <w:t>Integrated</w:t>
      </w:r>
      <w:r>
        <w:t xml:space="preserve"> Care Partnership. We </w:t>
      </w:r>
      <w:r w:rsidR="005A09E6">
        <w:t>rely</w:t>
      </w:r>
      <w:r>
        <w:t xml:space="preserve"> on grants from </w:t>
      </w:r>
      <w:r w:rsidR="005A09E6">
        <w:t>charitable</w:t>
      </w:r>
      <w:r>
        <w:t xml:space="preserve"> trusts and on donations and fundraising to enable us to deliver specific </w:t>
      </w:r>
      <w:r w:rsidR="005A09E6">
        <w:t>projects</w:t>
      </w:r>
      <w:r>
        <w:t xml:space="preserve">. </w:t>
      </w:r>
    </w:p>
    <w:p w14:paraId="5135A23E" w14:textId="0FA49402" w:rsidR="463EABA0" w:rsidRDefault="463EABA0" w:rsidP="463EABA0">
      <w:pPr>
        <w:pStyle w:val="Recruitmentbody"/>
      </w:pPr>
    </w:p>
    <w:p w14:paraId="7F35F69B" w14:textId="29CC750E" w:rsidR="00AC3C83" w:rsidRPr="00F548DF" w:rsidRDefault="00AC3C83" w:rsidP="1AE5FC9B">
      <w:pPr>
        <w:pStyle w:val="Recruitmentsub4"/>
        <w:rPr>
          <w:color w:val="FF00C3"/>
          <w:sz w:val="28"/>
          <w:szCs w:val="28"/>
        </w:rPr>
      </w:pPr>
      <w:r w:rsidRPr="1AE5FC9B">
        <w:rPr>
          <w:color w:val="FF00C3"/>
          <w:sz w:val="28"/>
          <w:szCs w:val="28"/>
        </w:rPr>
        <w:t xml:space="preserve">Our </w:t>
      </w:r>
      <w:r w:rsidR="6BF02F19" w:rsidRPr="1AE5FC9B">
        <w:rPr>
          <w:color w:val="FF00C3"/>
          <w:sz w:val="28"/>
          <w:szCs w:val="28"/>
        </w:rPr>
        <w:t>V</w:t>
      </w:r>
      <w:r w:rsidRPr="1AE5FC9B">
        <w:rPr>
          <w:color w:val="FF00C3"/>
          <w:sz w:val="28"/>
          <w:szCs w:val="28"/>
        </w:rPr>
        <w:t xml:space="preserve">ision </w:t>
      </w:r>
    </w:p>
    <w:p w14:paraId="2A083A2E" w14:textId="5021837E" w:rsidR="00AC3C83" w:rsidRDefault="00AC3C83" w:rsidP="00F548DF">
      <w:pPr>
        <w:pStyle w:val="Recruitmentbody"/>
      </w:pPr>
      <w:r>
        <w:t>Our vision is that unpaid carers, of all ages, in York are valued, recognised and supported to have</w:t>
      </w:r>
      <w:r w:rsidR="005A09E6">
        <w:t xml:space="preserve"> </w:t>
      </w:r>
      <w:r>
        <w:t xml:space="preserve">a good quality of life. </w:t>
      </w:r>
    </w:p>
    <w:p w14:paraId="5C12475C" w14:textId="5D9D5590" w:rsidR="00AC3C83" w:rsidRDefault="00AC3C83" w:rsidP="1AE5FC9B">
      <w:pPr>
        <w:pStyle w:val="Recruitmentsub4"/>
        <w:rPr>
          <w:color w:val="FF00C3"/>
          <w:sz w:val="28"/>
          <w:szCs w:val="28"/>
        </w:rPr>
      </w:pPr>
      <w:r w:rsidRPr="1AE5FC9B">
        <w:rPr>
          <w:color w:val="FF00C3"/>
          <w:sz w:val="28"/>
          <w:szCs w:val="28"/>
        </w:rPr>
        <w:t xml:space="preserve">Our </w:t>
      </w:r>
      <w:r w:rsidR="7C7610CC" w:rsidRPr="1AE5FC9B">
        <w:rPr>
          <w:color w:val="FF00C3"/>
          <w:sz w:val="28"/>
          <w:szCs w:val="28"/>
        </w:rPr>
        <w:t>M</w:t>
      </w:r>
      <w:r w:rsidRPr="1AE5FC9B">
        <w:rPr>
          <w:color w:val="FF00C3"/>
          <w:sz w:val="28"/>
          <w:szCs w:val="28"/>
        </w:rPr>
        <w:t xml:space="preserve">ission </w:t>
      </w:r>
    </w:p>
    <w:p w14:paraId="23906304" w14:textId="30BE4F04" w:rsidR="00AC3C83" w:rsidRDefault="00AC3C83" w:rsidP="00F548DF">
      <w:pPr>
        <w:pStyle w:val="Recruitmentbody"/>
      </w:pPr>
      <w:r>
        <w:t>Our mission is to challenge the inequalities unpaid carers face, and ensure care</w:t>
      </w:r>
      <w:r w:rsidR="005A09E6">
        <w:t>r</w:t>
      </w:r>
      <w:r>
        <w:t xml:space="preserve">s have access to support and services that reflect their needs and interests. </w:t>
      </w:r>
    </w:p>
    <w:p w14:paraId="74107E0E" w14:textId="505192A3" w:rsidR="00AC3C83" w:rsidRDefault="00AC3C83" w:rsidP="1AE5FC9B">
      <w:pPr>
        <w:pStyle w:val="Recruitmentsub4"/>
        <w:rPr>
          <w:color w:val="FF00C3"/>
          <w:sz w:val="28"/>
          <w:szCs w:val="28"/>
        </w:rPr>
      </w:pPr>
      <w:r w:rsidRPr="1AE5FC9B">
        <w:rPr>
          <w:color w:val="FF00C3"/>
          <w:sz w:val="28"/>
          <w:szCs w:val="28"/>
        </w:rPr>
        <w:t>Our Values</w:t>
      </w:r>
    </w:p>
    <w:p w14:paraId="67B84DCE" w14:textId="77777777" w:rsidR="005A09E6" w:rsidRDefault="005A09E6" w:rsidP="00F548DF">
      <w:pPr>
        <w:pStyle w:val="Recruitmentbullets"/>
      </w:pPr>
      <w:r w:rsidRPr="00F548DF">
        <w:rPr>
          <w:b/>
        </w:rPr>
        <w:t>Respect</w:t>
      </w:r>
      <w:r>
        <w:t xml:space="preserve"> – all people involved with or affected by our services</w:t>
      </w:r>
    </w:p>
    <w:p w14:paraId="248DC95B" w14:textId="77777777" w:rsidR="005A09E6" w:rsidRDefault="005A09E6" w:rsidP="00F548DF">
      <w:pPr>
        <w:pStyle w:val="Recruitmentbullets"/>
      </w:pPr>
      <w:r w:rsidRPr="00F548DF">
        <w:rPr>
          <w:b/>
        </w:rPr>
        <w:t>Enabling</w:t>
      </w:r>
      <w:r>
        <w:t xml:space="preserve"> – support people to identify and develop solutions to their problems</w:t>
      </w:r>
    </w:p>
    <w:p w14:paraId="6E7262A6" w14:textId="77777777" w:rsidR="005A09E6" w:rsidRDefault="005A09E6" w:rsidP="00F548DF">
      <w:pPr>
        <w:pStyle w:val="Recruitmentbullets"/>
      </w:pPr>
      <w:r w:rsidRPr="00F548DF">
        <w:rPr>
          <w:b/>
        </w:rPr>
        <w:t>Boundaries</w:t>
      </w:r>
      <w:r>
        <w:t xml:space="preserve"> – to retain a professional relationship with all those we seek to support</w:t>
      </w:r>
    </w:p>
    <w:p w14:paraId="353F7C28" w14:textId="77777777" w:rsidR="005A09E6" w:rsidRDefault="005A09E6" w:rsidP="00F548DF">
      <w:pPr>
        <w:pStyle w:val="Recruitmentbullets"/>
      </w:pPr>
      <w:r w:rsidRPr="00F548DF">
        <w:rPr>
          <w:b/>
        </w:rPr>
        <w:t>Person-centred</w:t>
      </w:r>
      <w:r>
        <w:t xml:space="preserve"> – to provide services that reflect the unique circumstances of each individual</w:t>
      </w:r>
    </w:p>
    <w:p w14:paraId="5F8ADC20" w14:textId="77777777" w:rsidR="005A09E6" w:rsidRDefault="005A09E6" w:rsidP="00F548DF">
      <w:pPr>
        <w:pStyle w:val="Recruitmentbullets"/>
      </w:pPr>
      <w:r w:rsidRPr="00F548DF">
        <w:rPr>
          <w:b/>
        </w:rPr>
        <w:t>Empathy</w:t>
      </w:r>
      <w:r>
        <w:t xml:space="preserve"> – to accept and work alongside all those we come into contact with, without prejudice or judgment</w:t>
      </w:r>
    </w:p>
    <w:p w14:paraId="6D2BB068" w14:textId="77777777" w:rsidR="005A09E6" w:rsidRDefault="005A09E6" w:rsidP="00F548DF">
      <w:pPr>
        <w:pStyle w:val="Recruitmentbullets"/>
      </w:pPr>
      <w:r w:rsidRPr="00F548DF">
        <w:rPr>
          <w:b/>
        </w:rPr>
        <w:t>Integrity</w:t>
      </w:r>
      <w:r>
        <w:t xml:space="preserve"> – to be honest and objective in everything we do and communicate openly and honestly</w:t>
      </w:r>
    </w:p>
    <w:p w14:paraId="5889B06E" w14:textId="401B7E7E" w:rsidR="00AC3C83" w:rsidRDefault="005A09E6" w:rsidP="00F548DF">
      <w:pPr>
        <w:pStyle w:val="Recruitmentbullets"/>
      </w:pPr>
      <w:r w:rsidRPr="0D62739E">
        <w:rPr>
          <w:b/>
          <w:bCs/>
        </w:rPr>
        <w:t>Quality</w:t>
      </w:r>
      <w:r>
        <w:t xml:space="preserve"> – to constantly improve the quality of the services we provide, through seeking and responding to the views of those we work with</w:t>
      </w:r>
      <w:r>
        <w:br w:type="page"/>
      </w:r>
    </w:p>
    <w:p w14:paraId="509C98C5" w14:textId="189EEDE2" w:rsidR="00AC3C83" w:rsidRDefault="00AC3C83" w:rsidP="60C3EC45">
      <w:pPr>
        <w:pStyle w:val="Recruitmentsubheading2"/>
      </w:pPr>
      <w:r w:rsidRPr="60C3EC45">
        <w:t>A note from our CEO</w:t>
      </w:r>
    </w:p>
    <w:p w14:paraId="775FACDC" w14:textId="4A26E28B" w:rsidR="24180B35" w:rsidRDefault="005A09E6" w:rsidP="463EABA0">
      <w:pPr>
        <w:pStyle w:val="Recruitmentbody"/>
      </w:pPr>
      <w:r>
        <w:t>Thank you for your interest in York Carers Centre (YCC). Applying for a job can be a big step for a whole range of reasons and we want to try and make YCC a potential work option for as wide a range of people as possible. A diverse staff team helps us live our values, stay creative and gives us new perspectives</w:t>
      </w:r>
      <w:r w:rsidR="6395F108">
        <w:t>.</w:t>
      </w:r>
    </w:p>
    <w:p w14:paraId="45599FA2" w14:textId="67C418B3" w:rsidR="0A0CAFEF" w:rsidRDefault="669DE63B" w:rsidP="1AE5FC9B">
      <w:pPr>
        <w:widowControl w:val="0"/>
        <w:spacing w:after="0" w:line="240" w:lineRule="auto"/>
        <w:rPr>
          <w:rFonts w:ascii="Arial" w:eastAsia="Arial" w:hAnsi="Arial" w:cs="Arial"/>
          <w:color w:val="000000" w:themeColor="text1"/>
          <w:sz w:val="24"/>
          <w:szCs w:val="24"/>
          <w:lang w:val="en-US"/>
        </w:rPr>
      </w:pPr>
      <w:r w:rsidRPr="1AE5FC9B">
        <w:rPr>
          <w:rFonts w:ascii="Arial" w:eastAsia="Arial" w:hAnsi="Arial" w:cs="Arial"/>
          <w:color w:val="000000" w:themeColor="text1"/>
          <w:sz w:val="24"/>
          <w:szCs w:val="24"/>
        </w:rPr>
        <w:t>York Carers Centre is an independent charity that helps unpaid carers in York access the support they need.  We currently have a rewarding opportunity for a positive committed individual who has genuine interest in using their experience and skills to support carers.</w:t>
      </w:r>
    </w:p>
    <w:p w14:paraId="133A960C" w14:textId="3DF3A664" w:rsidR="0A0CAFEF" w:rsidRDefault="0A0CAFEF" w:rsidP="1AE5FC9B">
      <w:pPr>
        <w:widowControl w:val="0"/>
        <w:spacing w:after="0" w:line="240" w:lineRule="auto"/>
        <w:rPr>
          <w:rFonts w:ascii="Arial" w:eastAsia="Arial" w:hAnsi="Arial" w:cs="Arial"/>
          <w:color w:val="000000" w:themeColor="text1"/>
          <w:sz w:val="24"/>
          <w:szCs w:val="24"/>
        </w:rPr>
      </w:pPr>
    </w:p>
    <w:p w14:paraId="5AAD6348" w14:textId="6CC85A27" w:rsidR="1BF30431" w:rsidRDefault="1BF30431" w:rsidP="5966FE33">
      <w:pPr>
        <w:widowControl w:val="0"/>
        <w:spacing w:after="0"/>
        <w:rPr>
          <w:rFonts w:ascii="Arial" w:eastAsia="Arial" w:hAnsi="Arial" w:cs="Arial"/>
          <w:color w:val="000000" w:themeColor="text1"/>
          <w:sz w:val="24"/>
          <w:szCs w:val="24"/>
        </w:rPr>
      </w:pPr>
      <w:r w:rsidRPr="5966FE33">
        <w:rPr>
          <w:rFonts w:ascii="Arial" w:eastAsia="Arial" w:hAnsi="Arial" w:cs="Arial"/>
          <w:color w:val="000000" w:themeColor="text1"/>
          <w:sz w:val="24"/>
          <w:szCs w:val="24"/>
        </w:rPr>
        <w:t xml:space="preserve">You will </w:t>
      </w:r>
      <w:r w:rsidR="350A36F3" w:rsidRPr="5966FE33">
        <w:rPr>
          <w:rFonts w:ascii="Arial" w:eastAsia="Arial" w:hAnsi="Arial" w:cs="Arial"/>
          <w:color w:val="000000" w:themeColor="text1"/>
          <w:sz w:val="24"/>
          <w:szCs w:val="24"/>
        </w:rPr>
        <w:t>need to have a working knowledge of Carers Rights, Benefit Entitlements and health and disability issues</w:t>
      </w:r>
      <w:r w:rsidR="2617D14E" w:rsidRPr="5966FE33">
        <w:rPr>
          <w:rFonts w:ascii="Arial" w:eastAsia="Arial" w:hAnsi="Arial" w:cs="Arial"/>
          <w:color w:val="000000" w:themeColor="text1"/>
          <w:sz w:val="24"/>
          <w:szCs w:val="24"/>
        </w:rPr>
        <w:t xml:space="preserve">; </w:t>
      </w:r>
      <w:r w:rsidR="350A36F3" w:rsidRPr="5966FE33">
        <w:rPr>
          <w:rFonts w:ascii="Arial" w:eastAsia="Arial" w:hAnsi="Arial" w:cs="Arial"/>
          <w:color w:val="000000" w:themeColor="text1"/>
          <w:sz w:val="24"/>
          <w:szCs w:val="24"/>
        </w:rPr>
        <w:t>have experience of advising and supporting service users from vulnerable groups</w:t>
      </w:r>
      <w:r w:rsidR="22140FC2" w:rsidRPr="5966FE33">
        <w:rPr>
          <w:rFonts w:ascii="Arial" w:eastAsia="Arial" w:hAnsi="Arial" w:cs="Arial"/>
          <w:color w:val="000000" w:themeColor="text1"/>
          <w:sz w:val="24"/>
          <w:szCs w:val="24"/>
        </w:rPr>
        <w:t>;</w:t>
      </w:r>
      <w:r w:rsidR="350A36F3" w:rsidRPr="5966FE33">
        <w:rPr>
          <w:rFonts w:ascii="Arial" w:eastAsia="Arial" w:hAnsi="Arial" w:cs="Arial"/>
          <w:color w:val="000000" w:themeColor="text1"/>
          <w:sz w:val="24"/>
          <w:szCs w:val="24"/>
        </w:rPr>
        <w:t xml:space="preserve"> and </w:t>
      </w:r>
      <w:r w:rsidR="5EE1C6E0" w:rsidRPr="5966FE33">
        <w:rPr>
          <w:rFonts w:ascii="Arial" w:eastAsia="Arial" w:hAnsi="Arial" w:cs="Arial"/>
          <w:color w:val="000000" w:themeColor="text1"/>
          <w:sz w:val="24"/>
          <w:szCs w:val="24"/>
        </w:rPr>
        <w:t>understand</w:t>
      </w:r>
      <w:r w:rsidR="350A36F3" w:rsidRPr="5966FE33">
        <w:rPr>
          <w:rFonts w:ascii="Arial" w:eastAsia="Arial" w:hAnsi="Arial" w:cs="Arial"/>
          <w:color w:val="000000" w:themeColor="text1"/>
          <w:sz w:val="24"/>
          <w:szCs w:val="24"/>
        </w:rPr>
        <w:t xml:space="preserve"> maximising income for families.  You will also need the skills to apply for charitable grants and hardship funds to decrease the need for crisis financial intervention.</w:t>
      </w:r>
    </w:p>
    <w:p w14:paraId="25FF0824" w14:textId="387C8BB9" w:rsidR="5966FE33" w:rsidRDefault="5966FE33" w:rsidP="5966FE33">
      <w:pPr>
        <w:widowControl w:val="0"/>
        <w:spacing w:after="0"/>
        <w:rPr>
          <w:rFonts w:ascii="Arial" w:eastAsia="Arial" w:hAnsi="Arial" w:cs="Arial"/>
          <w:color w:val="000000" w:themeColor="text1"/>
          <w:sz w:val="24"/>
          <w:szCs w:val="24"/>
        </w:rPr>
      </w:pPr>
    </w:p>
    <w:p w14:paraId="3960648F" w14:textId="30817900" w:rsidR="350A36F3" w:rsidRDefault="350A36F3" w:rsidP="5966FE33">
      <w:pPr>
        <w:widowControl w:val="0"/>
        <w:spacing w:after="0"/>
        <w:rPr>
          <w:rFonts w:ascii="Arial" w:eastAsia="Arial" w:hAnsi="Arial" w:cs="Arial"/>
          <w:color w:val="000000" w:themeColor="text1"/>
          <w:sz w:val="24"/>
          <w:szCs w:val="24"/>
        </w:rPr>
      </w:pPr>
      <w:r w:rsidRPr="5966FE33">
        <w:rPr>
          <w:rFonts w:ascii="Arial" w:eastAsia="Arial" w:hAnsi="Arial" w:cs="Arial"/>
          <w:color w:val="000000" w:themeColor="text1"/>
          <w:sz w:val="24"/>
          <w:szCs w:val="24"/>
        </w:rPr>
        <w:t xml:space="preserve">We are looking for a passionate and skilled </w:t>
      </w:r>
      <w:r w:rsidR="5463803F" w:rsidRPr="5966FE33">
        <w:rPr>
          <w:rFonts w:ascii="Arial" w:eastAsia="Arial" w:hAnsi="Arial" w:cs="Arial"/>
          <w:color w:val="000000" w:themeColor="text1"/>
          <w:sz w:val="24"/>
          <w:szCs w:val="24"/>
        </w:rPr>
        <w:t>a</w:t>
      </w:r>
      <w:r w:rsidRPr="5966FE33">
        <w:rPr>
          <w:rFonts w:ascii="Arial" w:eastAsia="Arial" w:hAnsi="Arial" w:cs="Arial"/>
          <w:color w:val="000000" w:themeColor="text1"/>
          <w:sz w:val="24"/>
          <w:szCs w:val="24"/>
        </w:rPr>
        <w:t xml:space="preserve">dvisor to maximise carers income and support them to reduce their </w:t>
      </w:r>
      <w:r w:rsidR="5A5DD143" w:rsidRPr="5966FE33">
        <w:rPr>
          <w:rFonts w:ascii="Arial" w:eastAsia="Arial" w:hAnsi="Arial" w:cs="Arial"/>
          <w:color w:val="000000" w:themeColor="text1"/>
          <w:sz w:val="24"/>
          <w:szCs w:val="24"/>
        </w:rPr>
        <w:t>outgoings</w:t>
      </w:r>
      <w:r w:rsidRPr="5966FE33">
        <w:rPr>
          <w:rFonts w:ascii="Arial" w:eastAsia="Arial" w:hAnsi="Arial" w:cs="Arial"/>
          <w:color w:val="000000" w:themeColor="text1"/>
          <w:sz w:val="24"/>
          <w:szCs w:val="24"/>
        </w:rPr>
        <w:t xml:space="preserve">. The postholder will be required to deliver information, advice and support through telephone calls and outreach appointments including home visits.   </w:t>
      </w:r>
    </w:p>
    <w:p w14:paraId="3F361547" w14:textId="152B2C28" w:rsidR="5966FE33" w:rsidRDefault="5966FE33" w:rsidP="5966FE33">
      <w:pPr>
        <w:widowControl w:val="0"/>
        <w:spacing w:after="0"/>
        <w:rPr>
          <w:rFonts w:ascii="Arial" w:eastAsia="Arial" w:hAnsi="Arial" w:cs="Arial"/>
          <w:color w:val="000000" w:themeColor="text1"/>
          <w:sz w:val="24"/>
          <w:szCs w:val="24"/>
        </w:rPr>
      </w:pPr>
    </w:p>
    <w:p w14:paraId="1AC6CBC7" w14:textId="7D42CB1F" w:rsidR="350A36F3" w:rsidRDefault="350A36F3" w:rsidP="5966FE33">
      <w:pPr>
        <w:widowControl w:val="0"/>
        <w:spacing w:after="0" w:line="279"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rPr>
        <w:t>The role will involve flexible/hybrid working travelling to and working from a range of outreach venues in the York area and will involve participating in a weekly evening telephone Advice Line for carers on a rota basis.</w:t>
      </w:r>
    </w:p>
    <w:p w14:paraId="1C5C4C41" w14:textId="7FA75BE7" w:rsidR="5966FE33" w:rsidRDefault="5966FE33" w:rsidP="5966FE33">
      <w:pPr>
        <w:widowControl w:val="0"/>
        <w:spacing w:after="0" w:line="279" w:lineRule="auto"/>
        <w:rPr>
          <w:rFonts w:ascii="Arial" w:eastAsia="Arial" w:hAnsi="Arial" w:cs="Arial"/>
          <w:color w:val="000000" w:themeColor="text1"/>
          <w:sz w:val="24"/>
          <w:szCs w:val="24"/>
        </w:rPr>
      </w:pPr>
    </w:p>
    <w:p w14:paraId="12731BCE" w14:textId="629C1985" w:rsidR="350A36F3" w:rsidRDefault="350A36F3" w:rsidP="5966FE33">
      <w:pPr>
        <w:widowControl w:val="0"/>
        <w:spacing w:after="0"/>
        <w:rPr>
          <w:rFonts w:ascii="Arial" w:eastAsia="Arial" w:hAnsi="Arial" w:cs="Arial"/>
          <w:color w:val="000000" w:themeColor="text1"/>
          <w:sz w:val="24"/>
          <w:szCs w:val="24"/>
        </w:rPr>
      </w:pPr>
      <w:r w:rsidRPr="5966FE33">
        <w:rPr>
          <w:rFonts w:ascii="Arial" w:eastAsia="Arial" w:hAnsi="Arial" w:cs="Arial"/>
          <w:color w:val="000000" w:themeColor="text1"/>
          <w:sz w:val="24"/>
          <w:szCs w:val="24"/>
        </w:rPr>
        <w:t>If you are empathetic and compassionate with excellent communication and engagement skills, have experience of advocating on behalf of vulnerable individuals and have knowledge of the voluntary and statutory services, then we’d love to hear from you.</w:t>
      </w:r>
    </w:p>
    <w:p w14:paraId="2BCA57DD" w14:textId="1119BF0E" w:rsidR="1AE5FC9B" w:rsidRDefault="1AE5FC9B" w:rsidP="1AE5FC9B">
      <w:pPr>
        <w:widowControl w:val="0"/>
        <w:spacing w:after="0" w:line="240" w:lineRule="auto"/>
        <w:rPr>
          <w:rFonts w:ascii="Arial" w:eastAsia="Arial" w:hAnsi="Arial" w:cs="Arial"/>
          <w:color w:val="000000" w:themeColor="text1"/>
          <w:sz w:val="24"/>
          <w:szCs w:val="24"/>
        </w:rPr>
      </w:pPr>
    </w:p>
    <w:p w14:paraId="088123F8" w14:textId="4AB2ABCB" w:rsidR="005A09E6" w:rsidRDefault="005A09E6" w:rsidP="463EABA0">
      <w:pPr>
        <w:pStyle w:val="Recruitmentbody"/>
        <w:rPr>
          <w:highlight w:val="yellow"/>
        </w:rPr>
      </w:pPr>
      <w:r>
        <w:t>We have included as much information as possible in our pack. If you are interested in this vacancy but are unsure if you should apply, then please do give us a ring. We at YCC would like to find out about the skills, experience and knowledge you can bring but it is equally as important that you find out about us.</w:t>
      </w:r>
    </w:p>
    <w:p w14:paraId="5D4DA5A7" w14:textId="77777777" w:rsidR="005A09E6" w:rsidRDefault="005A09E6" w:rsidP="00F548DF">
      <w:pPr>
        <w:pStyle w:val="Recruitmentbody"/>
      </w:pPr>
      <w:r>
        <w:t>We look forward to receiving your application.</w:t>
      </w:r>
    </w:p>
    <w:p w14:paraId="48124C94" w14:textId="77777777" w:rsidR="005A09E6" w:rsidRDefault="005A09E6" w:rsidP="00F548DF">
      <w:pPr>
        <w:pStyle w:val="Recruitmentbody"/>
      </w:pPr>
      <w:r>
        <w:t>Best wishes</w:t>
      </w:r>
    </w:p>
    <w:p w14:paraId="75F12805" w14:textId="77777777" w:rsidR="005A09E6" w:rsidRPr="00F548DF" w:rsidRDefault="005A09E6" w:rsidP="00F548DF">
      <w:pPr>
        <w:pStyle w:val="Recruitmentbody"/>
        <w:spacing w:after="0"/>
        <w:rPr>
          <w:b/>
        </w:rPr>
      </w:pPr>
      <w:r w:rsidRPr="00F548DF">
        <w:rPr>
          <w:b/>
        </w:rPr>
        <w:t>Sharron Smith</w:t>
      </w:r>
    </w:p>
    <w:p w14:paraId="6034BDF7" w14:textId="3F994ED7" w:rsidR="008F7899" w:rsidRDefault="005A09E6" w:rsidP="00F548DF">
      <w:pPr>
        <w:pStyle w:val="Recruitmentbody"/>
      </w:pPr>
      <w:r w:rsidRPr="451123E8">
        <w:rPr>
          <w:b/>
          <w:bCs/>
        </w:rPr>
        <w:t>Chief Executive</w:t>
      </w:r>
      <w:r>
        <w:t xml:space="preserve"> </w:t>
      </w:r>
      <w:r>
        <w:br w:type="page"/>
      </w:r>
    </w:p>
    <w:p w14:paraId="485302D3" w14:textId="72489D35" w:rsidR="451123E8" w:rsidRDefault="451123E8" w:rsidP="451123E8">
      <w:pPr>
        <w:pStyle w:val="Recruitmentbody"/>
      </w:pPr>
    </w:p>
    <w:p w14:paraId="58785F0C" w14:textId="461294D9" w:rsidR="008F7899" w:rsidRDefault="008F7899" w:rsidP="0DC30F94">
      <w:pPr>
        <w:rPr>
          <w:rFonts w:ascii="Arial" w:eastAsia="Arial" w:hAnsi="Arial" w:cs="Arial"/>
          <w:sz w:val="28"/>
          <w:szCs w:val="28"/>
        </w:rPr>
      </w:pPr>
      <w:r w:rsidRPr="6BD6B3C9">
        <w:rPr>
          <w:rFonts w:ascii="Arial" w:eastAsia="Arial" w:hAnsi="Arial" w:cs="Arial"/>
          <w:sz w:val="28"/>
          <w:szCs w:val="28"/>
        </w:rPr>
        <w:t>What our staff say about working for us…</w:t>
      </w:r>
    </w:p>
    <w:p w14:paraId="78D7A0A0" w14:textId="21D9CC43" w:rsidR="6BD6B3C9" w:rsidRDefault="6BD6B3C9" w:rsidP="6BD6B3C9">
      <w:pPr>
        <w:pStyle w:val="Recruitmentbody"/>
        <w:rPr>
          <w:i/>
          <w:iCs/>
          <w:color w:val="0070C0"/>
        </w:rPr>
      </w:pPr>
    </w:p>
    <w:p w14:paraId="26959B29" w14:textId="2C8707CC" w:rsidR="710665A3" w:rsidRDefault="710665A3" w:rsidP="6BD6B3C9">
      <w:pPr>
        <w:pStyle w:val="Recruitmentbody"/>
        <w:rPr>
          <w:i/>
          <w:iCs/>
          <w:color w:val="0070C0"/>
        </w:rPr>
      </w:pPr>
      <w:r w:rsidRPr="6BD6B3C9">
        <w:rPr>
          <w:i/>
          <w:iCs/>
          <w:color w:val="0070C0"/>
        </w:rPr>
        <w:t>“I feel like I’ve landed on my feet in this</w:t>
      </w:r>
      <w:r w:rsidR="2841DC7C" w:rsidRPr="6BD6B3C9">
        <w:rPr>
          <w:i/>
          <w:iCs/>
          <w:color w:val="0070C0"/>
        </w:rPr>
        <w:t xml:space="preserve"> role and organisation.  It’s such a good ethos and organisation to work for”.</w:t>
      </w:r>
    </w:p>
    <w:p w14:paraId="3E260647" w14:textId="55F8B3E9" w:rsidR="6BD6B3C9" w:rsidRDefault="6BD6B3C9" w:rsidP="6BD6B3C9">
      <w:pPr>
        <w:pStyle w:val="Recruitmentbody"/>
        <w:rPr>
          <w:i/>
          <w:iCs/>
          <w:color w:val="0070C0"/>
        </w:rPr>
      </w:pPr>
    </w:p>
    <w:p w14:paraId="3325F8D3" w14:textId="77777777" w:rsidR="008F7899" w:rsidRPr="00C1172A" w:rsidRDefault="008F7899" w:rsidP="00C1172A">
      <w:pPr>
        <w:pStyle w:val="Recruitmentbody"/>
        <w:rPr>
          <w:i/>
          <w:color w:val="0070C0"/>
        </w:rPr>
      </w:pPr>
      <w:r w:rsidRPr="6BD6B3C9">
        <w:rPr>
          <w:i/>
          <w:iCs/>
          <w:color w:val="0070C0"/>
        </w:rPr>
        <w:t>“It has been a real pleasure and a privilege to work with the most amazing, hardworking, passionate, awe-inspiring people who all go above and beyond every single day to help carers.”</w:t>
      </w:r>
    </w:p>
    <w:p w14:paraId="0B11262E" w14:textId="0A69932D" w:rsidR="6BD6B3C9" w:rsidRDefault="6BD6B3C9" w:rsidP="6BD6B3C9">
      <w:pPr>
        <w:pStyle w:val="Recruitmentbody"/>
        <w:rPr>
          <w:i/>
          <w:iCs/>
          <w:color w:val="0070C0"/>
        </w:rPr>
      </w:pPr>
    </w:p>
    <w:p w14:paraId="48F711DF" w14:textId="77777777" w:rsidR="008F7899" w:rsidRPr="00C1172A" w:rsidRDefault="008F7899" w:rsidP="00C1172A">
      <w:pPr>
        <w:pStyle w:val="Recruitmentbody"/>
        <w:rPr>
          <w:i/>
          <w:color w:val="0070C0"/>
        </w:rPr>
      </w:pPr>
      <w:r w:rsidRPr="6BD6B3C9">
        <w:rPr>
          <w:i/>
          <w:iCs/>
          <w:color w:val="0070C0"/>
        </w:rPr>
        <w:t>“I have really appreciated the flexibility of working hours/environment and understanding of individual circumstances.”</w:t>
      </w:r>
    </w:p>
    <w:p w14:paraId="7DF8F631" w14:textId="53A0C506" w:rsidR="6BD6B3C9" w:rsidRDefault="6BD6B3C9" w:rsidP="6BD6B3C9">
      <w:pPr>
        <w:pStyle w:val="Recruitmentbody"/>
        <w:rPr>
          <w:i/>
          <w:iCs/>
          <w:color w:val="0070C0"/>
        </w:rPr>
      </w:pPr>
    </w:p>
    <w:p w14:paraId="3CCB0545" w14:textId="77777777" w:rsidR="008F7899" w:rsidRPr="00C1172A" w:rsidRDefault="008F7899" w:rsidP="00C1172A">
      <w:pPr>
        <w:pStyle w:val="Recruitmentbody"/>
        <w:rPr>
          <w:i/>
          <w:color w:val="0070C0"/>
        </w:rPr>
      </w:pPr>
      <w:r w:rsidRPr="6BD6B3C9">
        <w:rPr>
          <w:i/>
          <w:iCs/>
          <w:color w:val="0070C0"/>
        </w:rPr>
        <w:t>“You have been great. Really appreciate the way you operate so fairly”</w:t>
      </w:r>
    </w:p>
    <w:p w14:paraId="194FA300" w14:textId="3FE030D0" w:rsidR="6BD6B3C9" w:rsidRDefault="6BD6B3C9" w:rsidP="6BD6B3C9">
      <w:pPr>
        <w:pStyle w:val="Recruitmentbody"/>
        <w:rPr>
          <w:i/>
          <w:iCs/>
          <w:color w:val="0070C0"/>
        </w:rPr>
      </w:pPr>
    </w:p>
    <w:p w14:paraId="3A756E3E" w14:textId="77777777" w:rsidR="008F7899" w:rsidRPr="00C1172A" w:rsidRDefault="008F7899" w:rsidP="00C1172A">
      <w:pPr>
        <w:pStyle w:val="Recruitmentbody"/>
        <w:rPr>
          <w:i/>
          <w:color w:val="0070C0"/>
        </w:rPr>
      </w:pPr>
      <w:r w:rsidRPr="6BD6B3C9">
        <w:rPr>
          <w:i/>
          <w:iCs/>
          <w:color w:val="0070C0"/>
        </w:rPr>
        <w:t xml:space="preserve">“I have thoroughly enjoyed my time at YCC, in every team!! I have learnt so much from each and every one of you and continue to be impressed by the work everyone does. YCC is absolutely amazing! The passion and dedication from everyone at YCC is incredible and I hope this continues!” </w:t>
      </w:r>
    </w:p>
    <w:p w14:paraId="1144ADDE" w14:textId="56E8C5AE" w:rsidR="6BD6B3C9" w:rsidRDefault="6BD6B3C9" w:rsidP="6BD6B3C9">
      <w:pPr>
        <w:pStyle w:val="Recruitmentbody"/>
        <w:rPr>
          <w:i/>
          <w:iCs/>
          <w:color w:val="0070C0"/>
        </w:rPr>
      </w:pPr>
    </w:p>
    <w:p w14:paraId="32FEB23F" w14:textId="77777777" w:rsidR="008F7899" w:rsidRPr="00C1172A" w:rsidRDefault="008F7899" w:rsidP="00C1172A">
      <w:pPr>
        <w:pStyle w:val="Recruitmentbody"/>
        <w:rPr>
          <w:i/>
          <w:color w:val="0070C0"/>
        </w:rPr>
      </w:pPr>
      <w:r w:rsidRPr="6BD6B3C9">
        <w:rPr>
          <w:i/>
          <w:iCs/>
          <w:color w:val="0070C0"/>
        </w:rPr>
        <w:t>“Looking back over the past 3 years is incredible – the fact that the service survived the pandemic while continuing to offer the highest quality support to so many carers and their families who were at crisis point is a huge achievement and still something I’m still amazed by. Day-to-day the resilience and sheer determination of everyone at YCC to support carers to the best of your abilities is incredible and I’ve learned so much in this role.”</w:t>
      </w:r>
    </w:p>
    <w:p w14:paraId="311D156F" w14:textId="284D0659" w:rsidR="6BD6B3C9" w:rsidRDefault="6BD6B3C9" w:rsidP="6BD6B3C9">
      <w:pPr>
        <w:pStyle w:val="Recruitmentbody"/>
        <w:rPr>
          <w:i/>
          <w:iCs/>
          <w:color w:val="0070C0"/>
        </w:rPr>
      </w:pPr>
    </w:p>
    <w:p w14:paraId="7D2EC0F1" w14:textId="76084005" w:rsidR="008F7899" w:rsidRPr="00C1172A" w:rsidRDefault="008F7899" w:rsidP="463EABA0">
      <w:pPr>
        <w:pStyle w:val="Recruitmentbody"/>
        <w:rPr>
          <w:i/>
          <w:iCs/>
          <w:color w:val="0070C0"/>
        </w:rPr>
      </w:pPr>
      <w:r w:rsidRPr="463EABA0">
        <w:rPr>
          <w:i/>
          <w:iCs/>
          <w:color w:val="0070C0"/>
        </w:rPr>
        <w:t>“It’s a testament to the culture of YCC that I’ve felt able to ask anyone for support/</w:t>
      </w:r>
      <w:r w:rsidR="2B0DD3B2" w:rsidRPr="463EABA0">
        <w:rPr>
          <w:i/>
          <w:iCs/>
          <w:color w:val="0070C0"/>
        </w:rPr>
        <w:t xml:space="preserve"> </w:t>
      </w:r>
      <w:r w:rsidRPr="463EABA0">
        <w:rPr>
          <w:i/>
          <w:iCs/>
          <w:color w:val="0070C0"/>
        </w:rPr>
        <w:t>advice and being able to work alongside such a lovely bunch of people has been amazing and I’ll miss you all loads!”</w:t>
      </w:r>
    </w:p>
    <w:p w14:paraId="5290749F" w14:textId="77777777" w:rsidR="008F7899" w:rsidRDefault="008F7899" w:rsidP="00C1172A">
      <w:pPr>
        <w:pStyle w:val="Recruitmentbody"/>
      </w:pPr>
      <w:r>
        <w:br w:type="page"/>
      </w:r>
    </w:p>
    <w:p w14:paraId="0AAEBB17" w14:textId="083384EB" w:rsidR="008F7899" w:rsidRDefault="69A669DE" w:rsidP="60C3EC45">
      <w:pPr>
        <w:pStyle w:val="Recruitmentsubheading"/>
        <w:rPr>
          <w:color w:val="07906E"/>
        </w:rPr>
      </w:pPr>
      <w:r w:rsidRPr="1AE5FC9B">
        <w:rPr>
          <w:color w:val="07906E"/>
        </w:rPr>
        <w:t>JOB DESCRIPTION</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661"/>
        <w:gridCol w:w="7349"/>
      </w:tblGrid>
      <w:tr w:rsidR="1AE5FC9B" w14:paraId="458D92D3" w14:textId="77777777" w:rsidTr="5966FE33">
        <w:trPr>
          <w:trHeight w:val="285"/>
        </w:trPr>
        <w:tc>
          <w:tcPr>
            <w:tcW w:w="1695" w:type="dxa"/>
            <w:tcBorders>
              <w:top w:val="single" w:sz="6" w:space="0" w:color="auto"/>
              <w:left w:val="single" w:sz="6" w:space="0" w:color="auto"/>
            </w:tcBorders>
            <w:tcMar>
              <w:left w:w="90" w:type="dxa"/>
              <w:right w:w="90" w:type="dxa"/>
            </w:tcMar>
          </w:tcPr>
          <w:p w14:paraId="210F2835" w14:textId="34B70BC1" w:rsidR="1AE5FC9B" w:rsidRDefault="1AE5FC9B" w:rsidP="1AE5FC9B">
            <w:pPr>
              <w:rPr>
                <w:rFonts w:ascii="Arial" w:eastAsia="Arial" w:hAnsi="Arial" w:cs="Arial"/>
                <w:sz w:val="28"/>
                <w:szCs w:val="28"/>
              </w:rPr>
            </w:pPr>
            <w:r w:rsidRPr="1AE5FC9B">
              <w:rPr>
                <w:rFonts w:ascii="Arial" w:eastAsia="Arial" w:hAnsi="Arial" w:cs="Arial"/>
                <w:b/>
                <w:bCs/>
                <w:sz w:val="28"/>
                <w:szCs w:val="28"/>
                <w:lang w:val="en-US"/>
              </w:rPr>
              <w:t>Post:</w:t>
            </w:r>
          </w:p>
        </w:tc>
        <w:tc>
          <w:tcPr>
            <w:tcW w:w="8595" w:type="dxa"/>
            <w:tcBorders>
              <w:top w:val="single" w:sz="6" w:space="0" w:color="auto"/>
              <w:right w:val="single" w:sz="6" w:space="0" w:color="auto"/>
            </w:tcBorders>
            <w:tcMar>
              <w:left w:w="90" w:type="dxa"/>
              <w:right w:w="90" w:type="dxa"/>
            </w:tcMar>
          </w:tcPr>
          <w:p w14:paraId="1ABBF4FA" w14:textId="2DF35AF9" w:rsidR="18D6DE92" w:rsidRDefault="18D6DE92" w:rsidP="5966FE33">
            <w:r w:rsidRPr="5966FE33">
              <w:rPr>
                <w:rFonts w:ascii="Arial" w:eastAsia="Arial" w:hAnsi="Arial" w:cs="Arial"/>
                <w:b/>
                <w:bCs/>
                <w:sz w:val="28"/>
                <w:szCs w:val="28"/>
                <w:lang w:val="en-US"/>
              </w:rPr>
              <w:t>Financial Wellbeing Advisor</w:t>
            </w:r>
          </w:p>
          <w:p w14:paraId="4CA0FF83" w14:textId="76F81863" w:rsidR="1AE5FC9B" w:rsidRDefault="1AE5FC9B" w:rsidP="1AE5FC9B">
            <w:pPr>
              <w:rPr>
                <w:rFonts w:ascii="Arial" w:eastAsia="Arial" w:hAnsi="Arial" w:cs="Arial"/>
                <w:sz w:val="28"/>
                <w:szCs w:val="28"/>
              </w:rPr>
            </w:pPr>
          </w:p>
        </w:tc>
      </w:tr>
      <w:tr w:rsidR="1AE5FC9B" w14:paraId="00880E86" w14:textId="77777777" w:rsidTr="5966FE33">
        <w:trPr>
          <w:trHeight w:val="285"/>
        </w:trPr>
        <w:tc>
          <w:tcPr>
            <w:tcW w:w="1695" w:type="dxa"/>
            <w:tcBorders>
              <w:left w:val="single" w:sz="6" w:space="0" w:color="auto"/>
            </w:tcBorders>
            <w:tcMar>
              <w:left w:w="90" w:type="dxa"/>
              <w:right w:w="90" w:type="dxa"/>
            </w:tcMar>
          </w:tcPr>
          <w:p w14:paraId="52B91893" w14:textId="4DBAFB9A" w:rsidR="1AE5FC9B" w:rsidRDefault="1AE5FC9B" w:rsidP="1AE5FC9B">
            <w:pPr>
              <w:rPr>
                <w:rFonts w:ascii="Arial" w:eastAsia="Arial" w:hAnsi="Arial" w:cs="Arial"/>
                <w:sz w:val="28"/>
                <w:szCs w:val="28"/>
              </w:rPr>
            </w:pPr>
            <w:r w:rsidRPr="1AE5FC9B">
              <w:rPr>
                <w:rFonts w:ascii="Arial" w:eastAsia="Arial" w:hAnsi="Arial" w:cs="Arial"/>
                <w:b/>
                <w:bCs/>
                <w:sz w:val="28"/>
                <w:szCs w:val="28"/>
                <w:lang w:val="en-US"/>
              </w:rPr>
              <w:t>Hours:</w:t>
            </w:r>
          </w:p>
          <w:p w14:paraId="565CF619" w14:textId="09FEB703" w:rsidR="1AE5FC9B" w:rsidRDefault="1AE5FC9B" w:rsidP="1AE5FC9B">
            <w:pPr>
              <w:rPr>
                <w:rFonts w:ascii="Arial" w:eastAsia="Arial" w:hAnsi="Arial" w:cs="Arial"/>
                <w:sz w:val="28"/>
                <w:szCs w:val="28"/>
              </w:rPr>
            </w:pPr>
          </w:p>
        </w:tc>
        <w:tc>
          <w:tcPr>
            <w:tcW w:w="8595" w:type="dxa"/>
            <w:tcBorders>
              <w:right w:val="single" w:sz="6" w:space="0" w:color="auto"/>
            </w:tcBorders>
            <w:tcMar>
              <w:left w:w="90" w:type="dxa"/>
              <w:right w:w="90" w:type="dxa"/>
            </w:tcMar>
          </w:tcPr>
          <w:p w14:paraId="06875BC7" w14:textId="788ED93C" w:rsidR="1AE5FC9B" w:rsidRDefault="1AE5FC9B" w:rsidP="1AE5FC9B">
            <w:pPr>
              <w:rPr>
                <w:rFonts w:ascii="Arial" w:eastAsia="Arial" w:hAnsi="Arial" w:cs="Arial"/>
                <w:sz w:val="28"/>
                <w:szCs w:val="28"/>
              </w:rPr>
            </w:pPr>
            <w:r w:rsidRPr="1AE5FC9B">
              <w:rPr>
                <w:rFonts w:ascii="Arial" w:eastAsia="Arial" w:hAnsi="Arial" w:cs="Arial"/>
                <w:b/>
                <w:bCs/>
                <w:sz w:val="28"/>
                <w:szCs w:val="28"/>
                <w:lang w:val="en-US"/>
              </w:rPr>
              <w:t>22.5</w:t>
            </w:r>
          </w:p>
        </w:tc>
      </w:tr>
      <w:tr w:rsidR="1AE5FC9B" w14:paraId="7A2A238D" w14:textId="77777777" w:rsidTr="5966FE33">
        <w:trPr>
          <w:trHeight w:val="285"/>
        </w:trPr>
        <w:tc>
          <w:tcPr>
            <w:tcW w:w="1695" w:type="dxa"/>
            <w:tcBorders>
              <w:left w:val="single" w:sz="6" w:space="0" w:color="auto"/>
            </w:tcBorders>
            <w:tcMar>
              <w:left w:w="90" w:type="dxa"/>
              <w:right w:w="90" w:type="dxa"/>
            </w:tcMar>
          </w:tcPr>
          <w:p w14:paraId="66E75E49" w14:textId="42C01E37" w:rsidR="1AE5FC9B" w:rsidRDefault="1AE5FC9B" w:rsidP="1AE5FC9B">
            <w:pPr>
              <w:rPr>
                <w:rFonts w:ascii="Arial" w:eastAsia="Arial" w:hAnsi="Arial" w:cs="Arial"/>
                <w:sz w:val="28"/>
                <w:szCs w:val="28"/>
              </w:rPr>
            </w:pPr>
            <w:r w:rsidRPr="1AE5FC9B">
              <w:rPr>
                <w:rFonts w:ascii="Arial" w:eastAsia="Arial" w:hAnsi="Arial" w:cs="Arial"/>
                <w:b/>
                <w:bCs/>
                <w:sz w:val="28"/>
                <w:szCs w:val="28"/>
                <w:lang w:val="en-US"/>
              </w:rPr>
              <w:t>Location:</w:t>
            </w:r>
          </w:p>
          <w:p w14:paraId="68461CB3" w14:textId="490B92BC" w:rsidR="1AE5FC9B" w:rsidRDefault="1AE5FC9B" w:rsidP="1AE5FC9B">
            <w:pPr>
              <w:rPr>
                <w:rFonts w:ascii="Arial" w:eastAsia="Arial" w:hAnsi="Arial" w:cs="Arial"/>
                <w:sz w:val="28"/>
                <w:szCs w:val="28"/>
              </w:rPr>
            </w:pPr>
          </w:p>
        </w:tc>
        <w:tc>
          <w:tcPr>
            <w:tcW w:w="8595" w:type="dxa"/>
            <w:tcBorders>
              <w:right w:val="single" w:sz="6" w:space="0" w:color="auto"/>
            </w:tcBorders>
            <w:tcMar>
              <w:left w:w="90" w:type="dxa"/>
              <w:right w:w="90" w:type="dxa"/>
            </w:tcMar>
          </w:tcPr>
          <w:p w14:paraId="46BA65C2" w14:textId="0AA43C2D" w:rsidR="1AE5FC9B" w:rsidRDefault="1AE5FC9B" w:rsidP="1AE5FC9B">
            <w:pPr>
              <w:rPr>
                <w:rFonts w:ascii="Arial" w:eastAsia="Arial" w:hAnsi="Arial" w:cs="Arial"/>
                <w:sz w:val="28"/>
                <w:szCs w:val="28"/>
              </w:rPr>
            </w:pPr>
            <w:r w:rsidRPr="1AE5FC9B">
              <w:rPr>
                <w:rFonts w:ascii="Arial" w:eastAsia="Arial" w:hAnsi="Arial" w:cs="Arial"/>
                <w:b/>
                <w:bCs/>
                <w:sz w:val="28"/>
                <w:szCs w:val="28"/>
                <w:lang w:val="en-US"/>
              </w:rPr>
              <w:t>York Carers Centre</w:t>
            </w:r>
          </w:p>
        </w:tc>
      </w:tr>
      <w:tr w:rsidR="1AE5FC9B" w14:paraId="42F63494" w14:textId="77777777" w:rsidTr="5966FE33">
        <w:trPr>
          <w:trHeight w:val="285"/>
        </w:trPr>
        <w:tc>
          <w:tcPr>
            <w:tcW w:w="1695" w:type="dxa"/>
            <w:tcBorders>
              <w:left w:val="single" w:sz="6" w:space="0" w:color="auto"/>
            </w:tcBorders>
            <w:tcMar>
              <w:left w:w="90" w:type="dxa"/>
              <w:right w:w="90" w:type="dxa"/>
            </w:tcMar>
          </w:tcPr>
          <w:p w14:paraId="2E2BAA91" w14:textId="5D03A41C" w:rsidR="1AE5FC9B" w:rsidRDefault="1AE5FC9B" w:rsidP="1AE5FC9B">
            <w:pPr>
              <w:rPr>
                <w:rFonts w:ascii="Arial" w:eastAsia="Arial" w:hAnsi="Arial" w:cs="Arial"/>
                <w:sz w:val="28"/>
                <w:szCs w:val="28"/>
              </w:rPr>
            </w:pPr>
            <w:r w:rsidRPr="1AE5FC9B">
              <w:rPr>
                <w:rFonts w:ascii="Arial" w:eastAsia="Arial" w:hAnsi="Arial" w:cs="Arial"/>
                <w:b/>
                <w:bCs/>
                <w:sz w:val="28"/>
                <w:szCs w:val="28"/>
                <w:lang w:val="en-US"/>
              </w:rPr>
              <w:t>Salary Scale:</w:t>
            </w:r>
          </w:p>
        </w:tc>
        <w:tc>
          <w:tcPr>
            <w:tcW w:w="8595" w:type="dxa"/>
            <w:tcBorders>
              <w:right w:val="single" w:sz="6" w:space="0" w:color="auto"/>
            </w:tcBorders>
            <w:tcMar>
              <w:left w:w="90" w:type="dxa"/>
              <w:right w:w="90" w:type="dxa"/>
            </w:tcMar>
          </w:tcPr>
          <w:p w14:paraId="3A79BA2B" w14:textId="08A07097" w:rsidR="1AE5FC9B" w:rsidRDefault="1AE5FC9B" w:rsidP="1AE5FC9B">
            <w:pPr>
              <w:rPr>
                <w:rFonts w:ascii="Arial" w:eastAsia="Arial" w:hAnsi="Arial" w:cs="Arial"/>
                <w:sz w:val="28"/>
                <w:szCs w:val="28"/>
              </w:rPr>
            </w:pPr>
            <w:r w:rsidRPr="1AE5FC9B">
              <w:rPr>
                <w:rFonts w:ascii="Arial" w:eastAsia="Arial" w:hAnsi="Arial" w:cs="Arial"/>
                <w:b/>
                <w:bCs/>
                <w:sz w:val="28"/>
                <w:szCs w:val="28"/>
                <w:lang w:val="en-US"/>
              </w:rPr>
              <w:t>£28,163 per annum pro rata (Actual Salary £17,126)</w:t>
            </w:r>
          </w:p>
        </w:tc>
      </w:tr>
      <w:tr w:rsidR="1AE5FC9B" w14:paraId="3E97D61C" w14:textId="77777777" w:rsidTr="5966FE33">
        <w:trPr>
          <w:trHeight w:val="285"/>
        </w:trPr>
        <w:tc>
          <w:tcPr>
            <w:tcW w:w="1695" w:type="dxa"/>
            <w:tcBorders>
              <w:left w:val="single" w:sz="6" w:space="0" w:color="auto"/>
            </w:tcBorders>
            <w:tcMar>
              <w:left w:w="90" w:type="dxa"/>
              <w:right w:w="90" w:type="dxa"/>
            </w:tcMar>
          </w:tcPr>
          <w:p w14:paraId="55C2495B" w14:textId="13BFE83B" w:rsidR="1AE5FC9B" w:rsidRDefault="1AE5FC9B" w:rsidP="1AE5FC9B">
            <w:pPr>
              <w:rPr>
                <w:rFonts w:ascii="Arial" w:eastAsia="Arial" w:hAnsi="Arial" w:cs="Arial"/>
                <w:sz w:val="28"/>
                <w:szCs w:val="28"/>
              </w:rPr>
            </w:pPr>
            <w:r w:rsidRPr="1AE5FC9B">
              <w:rPr>
                <w:rFonts w:ascii="Arial" w:eastAsia="Arial" w:hAnsi="Arial" w:cs="Arial"/>
                <w:b/>
                <w:bCs/>
                <w:sz w:val="28"/>
                <w:szCs w:val="28"/>
                <w:lang w:val="en-US"/>
              </w:rPr>
              <w:t>Contract:</w:t>
            </w:r>
          </w:p>
          <w:p w14:paraId="4D124F50" w14:textId="5A45559B" w:rsidR="1AE5FC9B" w:rsidRDefault="1AE5FC9B" w:rsidP="1AE5FC9B">
            <w:pPr>
              <w:rPr>
                <w:rFonts w:ascii="Arial" w:eastAsia="Arial" w:hAnsi="Arial" w:cs="Arial"/>
                <w:sz w:val="28"/>
                <w:szCs w:val="28"/>
              </w:rPr>
            </w:pPr>
          </w:p>
        </w:tc>
        <w:tc>
          <w:tcPr>
            <w:tcW w:w="8595" w:type="dxa"/>
            <w:tcBorders>
              <w:right w:val="single" w:sz="6" w:space="0" w:color="auto"/>
            </w:tcBorders>
            <w:tcMar>
              <w:left w:w="90" w:type="dxa"/>
              <w:right w:w="90" w:type="dxa"/>
            </w:tcMar>
          </w:tcPr>
          <w:p w14:paraId="2E1FA193" w14:textId="25457C9A" w:rsidR="1AE5FC9B" w:rsidRDefault="1AE5FC9B" w:rsidP="1AE5FC9B">
            <w:pPr>
              <w:rPr>
                <w:rFonts w:ascii="Arial" w:eastAsia="Arial" w:hAnsi="Arial" w:cs="Arial"/>
                <w:sz w:val="28"/>
                <w:szCs w:val="28"/>
              </w:rPr>
            </w:pPr>
            <w:r w:rsidRPr="1AE5FC9B">
              <w:rPr>
                <w:rFonts w:ascii="Arial" w:eastAsia="Arial" w:hAnsi="Arial" w:cs="Arial"/>
                <w:b/>
                <w:bCs/>
                <w:sz w:val="28"/>
                <w:szCs w:val="28"/>
                <w:lang w:val="en-US"/>
              </w:rPr>
              <w:t>1 year</w:t>
            </w:r>
          </w:p>
        </w:tc>
      </w:tr>
      <w:tr w:rsidR="1AE5FC9B" w14:paraId="743CF50F" w14:textId="77777777" w:rsidTr="5966FE33">
        <w:trPr>
          <w:trHeight w:val="285"/>
        </w:trPr>
        <w:tc>
          <w:tcPr>
            <w:tcW w:w="1695" w:type="dxa"/>
            <w:tcBorders>
              <w:left w:val="single" w:sz="6" w:space="0" w:color="auto"/>
              <w:bottom w:val="single" w:sz="6" w:space="0" w:color="auto"/>
            </w:tcBorders>
            <w:tcMar>
              <w:left w:w="90" w:type="dxa"/>
              <w:right w:w="90" w:type="dxa"/>
            </w:tcMar>
          </w:tcPr>
          <w:p w14:paraId="369588CC" w14:textId="22C8C19B" w:rsidR="1AE5FC9B" w:rsidRDefault="1AE5FC9B" w:rsidP="1AE5FC9B">
            <w:pPr>
              <w:rPr>
                <w:rFonts w:ascii="Arial" w:eastAsia="Arial" w:hAnsi="Arial" w:cs="Arial"/>
                <w:sz w:val="28"/>
                <w:szCs w:val="28"/>
              </w:rPr>
            </w:pPr>
            <w:r w:rsidRPr="1AE5FC9B">
              <w:rPr>
                <w:rFonts w:ascii="Arial" w:eastAsia="Arial" w:hAnsi="Arial" w:cs="Arial"/>
                <w:b/>
                <w:bCs/>
                <w:sz w:val="28"/>
                <w:szCs w:val="28"/>
                <w:lang w:val="en-US"/>
              </w:rPr>
              <w:t>Reporting to:</w:t>
            </w:r>
          </w:p>
        </w:tc>
        <w:tc>
          <w:tcPr>
            <w:tcW w:w="8595" w:type="dxa"/>
            <w:tcBorders>
              <w:bottom w:val="single" w:sz="6" w:space="0" w:color="auto"/>
              <w:right w:val="single" w:sz="6" w:space="0" w:color="auto"/>
            </w:tcBorders>
            <w:tcMar>
              <w:left w:w="90" w:type="dxa"/>
              <w:right w:w="90" w:type="dxa"/>
            </w:tcMar>
          </w:tcPr>
          <w:p w14:paraId="5AE25808" w14:textId="6434D8E4" w:rsidR="1AE5FC9B" w:rsidRDefault="1AE5FC9B" w:rsidP="1AE5FC9B">
            <w:pPr>
              <w:rPr>
                <w:rFonts w:ascii="Arial" w:eastAsia="Arial" w:hAnsi="Arial" w:cs="Arial"/>
                <w:sz w:val="28"/>
                <w:szCs w:val="28"/>
              </w:rPr>
            </w:pPr>
            <w:r w:rsidRPr="1AE5FC9B">
              <w:rPr>
                <w:rFonts w:ascii="Arial" w:eastAsia="Arial" w:hAnsi="Arial" w:cs="Arial"/>
                <w:b/>
                <w:bCs/>
                <w:sz w:val="28"/>
                <w:szCs w:val="28"/>
                <w:lang w:val="en-US"/>
              </w:rPr>
              <w:t>Lead Officer for Adult Carers</w:t>
            </w:r>
          </w:p>
        </w:tc>
      </w:tr>
    </w:tbl>
    <w:p w14:paraId="2A20A7F6" w14:textId="0895D880" w:rsidR="0722EB29" w:rsidRDefault="0722EB29" w:rsidP="1AE5FC9B">
      <w:pPr>
        <w:tabs>
          <w:tab w:val="left" w:pos="2160"/>
        </w:tabs>
        <w:spacing w:after="0"/>
        <w:jc w:val="center"/>
        <w:rPr>
          <w:rFonts w:ascii="Arial" w:eastAsia="Arial" w:hAnsi="Arial" w:cs="Arial"/>
          <w:color w:val="000000" w:themeColor="text1"/>
          <w:sz w:val="24"/>
          <w:szCs w:val="24"/>
        </w:rPr>
      </w:pPr>
    </w:p>
    <w:p w14:paraId="38603CD3" w14:textId="14718AFF" w:rsidR="0722EB29" w:rsidRDefault="0B5CE4C6" w:rsidP="1AE5FC9B">
      <w:pPr>
        <w:pStyle w:val="Heading4"/>
        <w:tabs>
          <w:tab w:val="left" w:pos="3119"/>
        </w:tabs>
        <w:spacing w:after="0" w:line="240" w:lineRule="auto"/>
        <w:rPr>
          <w:rFonts w:ascii="Arial" w:eastAsia="Arial" w:hAnsi="Arial" w:cs="Arial"/>
          <w:color w:val="000000" w:themeColor="text1"/>
          <w:sz w:val="28"/>
          <w:szCs w:val="28"/>
        </w:rPr>
      </w:pPr>
      <w:r w:rsidRPr="1AE5FC9B">
        <w:rPr>
          <w:rFonts w:ascii="Arial" w:eastAsia="Arial" w:hAnsi="Arial" w:cs="Arial"/>
          <w:b/>
          <w:bCs/>
          <w:i w:val="0"/>
          <w:iCs w:val="0"/>
          <w:color w:val="000000" w:themeColor="text1"/>
          <w:sz w:val="28"/>
          <w:szCs w:val="28"/>
        </w:rPr>
        <w:t>Summary and main aims:</w:t>
      </w:r>
    </w:p>
    <w:p w14:paraId="13B639EB" w14:textId="4541C835" w:rsidR="0722EB29" w:rsidRDefault="0B5CE4C6" w:rsidP="1AE5FC9B">
      <w:pPr>
        <w:pStyle w:val="ColorfulList-Accent11"/>
        <w:spacing w:after="0" w:line="240" w:lineRule="auto"/>
        <w:ind w:left="0"/>
        <w:rPr>
          <w:rFonts w:ascii="Arial" w:eastAsia="Arial" w:hAnsi="Arial" w:cs="Arial"/>
          <w:color w:val="000000" w:themeColor="text1"/>
        </w:rPr>
      </w:pPr>
      <w:r w:rsidRPr="1AE5FC9B">
        <w:rPr>
          <w:rFonts w:ascii="Arial" w:eastAsia="Arial" w:hAnsi="Arial" w:cs="Arial"/>
          <w:color w:val="000000" w:themeColor="text1"/>
        </w:rPr>
        <w:t>To work as an effective team member, providing information, advice and support to carers throughout York.</w:t>
      </w:r>
    </w:p>
    <w:p w14:paraId="7A668329" w14:textId="4E310638" w:rsidR="0722EB29" w:rsidRDefault="0722EB29" w:rsidP="1AE5FC9B">
      <w:pPr>
        <w:pStyle w:val="ColorfulList-Accent11"/>
        <w:spacing w:after="0" w:line="240" w:lineRule="auto"/>
        <w:ind w:left="0"/>
        <w:rPr>
          <w:rFonts w:ascii="Arial" w:eastAsia="Arial" w:hAnsi="Arial" w:cs="Arial"/>
          <w:color w:val="000000" w:themeColor="text1"/>
        </w:rPr>
      </w:pPr>
    </w:p>
    <w:p w14:paraId="222180A4" w14:textId="30347291" w:rsidR="0722EB29" w:rsidRDefault="0B5CE4C6" w:rsidP="1AE5FC9B">
      <w:pPr>
        <w:pStyle w:val="ColorfulList-Accent11"/>
        <w:spacing w:after="0" w:line="240" w:lineRule="auto"/>
        <w:ind w:left="0"/>
        <w:rPr>
          <w:rFonts w:ascii="Arial" w:eastAsia="Arial" w:hAnsi="Arial" w:cs="Arial"/>
          <w:color w:val="000000" w:themeColor="text1"/>
        </w:rPr>
      </w:pPr>
      <w:r w:rsidRPr="1AE5FC9B">
        <w:rPr>
          <w:rFonts w:ascii="Arial" w:eastAsia="Arial" w:hAnsi="Arial" w:cs="Arial"/>
          <w:color w:val="000000" w:themeColor="text1"/>
        </w:rPr>
        <w:t xml:space="preserve">A strong working knowledge of Carers Rights and Benefit Entitlements, and health and disability issues is essential, alongside an ability to work under pressure, independently and as part of a team. The post holder will be responsible for managing their own caseload and recording casework. </w:t>
      </w:r>
    </w:p>
    <w:p w14:paraId="73D6F3DD" w14:textId="6C0E56E9" w:rsidR="0722EB29" w:rsidRDefault="0722EB29" w:rsidP="1AE5FC9B">
      <w:pPr>
        <w:spacing w:after="0" w:line="240" w:lineRule="auto"/>
        <w:rPr>
          <w:rFonts w:ascii="Arial" w:eastAsia="Arial" w:hAnsi="Arial" w:cs="Arial"/>
          <w:color w:val="000000" w:themeColor="text1"/>
          <w:sz w:val="24"/>
          <w:szCs w:val="24"/>
        </w:rPr>
      </w:pPr>
    </w:p>
    <w:p w14:paraId="1229CEBF" w14:textId="0B56E3C4" w:rsidR="0722EB29" w:rsidRDefault="0B5CE4C6" w:rsidP="1AE5FC9B">
      <w:pPr>
        <w:pStyle w:val="ColorfulList-Accent11"/>
        <w:spacing w:after="0" w:line="240" w:lineRule="auto"/>
        <w:ind w:left="0"/>
        <w:rPr>
          <w:rFonts w:ascii="Arial" w:eastAsia="Arial" w:hAnsi="Arial" w:cs="Arial"/>
          <w:color w:val="000000" w:themeColor="text1"/>
        </w:rPr>
      </w:pPr>
      <w:r w:rsidRPr="1AE5FC9B">
        <w:rPr>
          <w:rFonts w:ascii="Arial" w:eastAsia="Arial" w:hAnsi="Arial" w:cs="Arial"/>
          <w:color w:val="000000" w:themeColor="text1"/>
        </w:rPr>
        <w:t xml:space="preserve">Information and Benefits Advice and support will be delivered through telephone contact, </w:t>
      </w:r>
      <w:r w:rsidR="000E8C6B" w:rsidRPr="1AE5FC9B">
        <w:rPr>
          <w:rFonts w:ascii="Arial" w:eastAsia="Arial" w:hAnsi="Arial" w:cs="Arial"/>
          <w:color w:val="000000" w:themeColor="text1"/>
        </w:rPr>
        <w:t>one-to-ones</w:t>
      </w:r>
      <w:r w:rsidRPr="1AE5FC9B">
        <w:rPr>
          <w:rFonts w:ascii="Arial" w:eastAsia="Arial" w:hAnsi="Arial" w:cs="Arial"/>
          <w:color w:val="000000" w:themeColor="text1"/>
        </w:rPr>
        <w:t xml:space="preserve"> via outreach appointments including home visits, or in writing. The post holder will work alongside our existing Benefits Advisor and Advice worker. </w:t>
      </w:r>
    </w:p>
    <w:p w14:paraId="5E82B5DB" w14:textId="3A04486A" w:rsidR="0722EB29" w:rsidRDefault="0722EB29" w:rsidP="1AE5FC9B">
      <w:pPr>
        <w:spacing w:after="0" w:line="240" w:lineRule="auto"/>
        <w:rPr>
          <w:rFonts w:ascii="Arial" w:eastAsia="Arial" w:hAnsi="Arial" w:cs="Arial"/>
          <w:color w:val="000000" w:themeColor="text1"/>
          <w:sz w:val="24"/>
          <w:szCs w:val="24"/>
        </w:rPr>
      </w:pPr>
    </w:p>
    <w:p w14:paraId="51B64C1E" w14:textId="458CB8F9" w:rsidR="0722EB29" w:rsidRDefault="0B5CE4C6" w:rsidP="1AE5FC9B">
      <w:pPr>
        <w:pStyle w:val="ColorfulList-Accent11"/>
        <w:spacing w:after="0" w:line="240" w:lineRule="auto"/>
        <w:ind w:left="0"/>
        <w:rPr>
          <w:rFonts w:ascii="Arial" w:eastAsia="Arial" w:hAnsi="Arial" w:cs="Arial"/>
          <w:color w:val="000000" w:themeColor="text1"/>
        </w:rPr>
      </w:pPr>
      <w:r w:rsidRPr="1AE5FC9B">
        <w:rPr>
          <w:rFonts w:ascii="Arial" w:eastAsia="Arial" w:hAnsi="Arial" w:cs="Arial"/>
          <w:color w:val="000000" w:themeColor="text1"/>
        </w:rPr>
        <w:t>The post holder will be required to provide progress reports as required to managers, funders and Trustees.</w:t>
      </w:r>
    </w:p>
    <w:p w14:paraId="054DF780" w14:textId="7F1E0DA5" w:rsidR="0722EB29" w:rsidRDefault="0722EB29" w:rsidP="1AE5FC9B">
      <w:pPr>
        <w:spacing w:after="0" w:line="240" w:lineRule="auto"/>
        <w:rPr>
          <w:rFonts w:ascii="Arial" w:eastAsia="Arial" w:hAnsi="Arial" w:cs="Arial"/>
          <w:color w:val="000000" w:themeColor="text1"/>
          <w:sz w:val="24"/>
          <w:szCs w:val="24"/>
        </w:rPr>
      </w:pPr>
    </w:p>
    <w:p w14:paraId="4598535B" w14:textId="044B8629" w:rsidR="0722EB29" w:rsidRDefault="0B5CE4C6" w:rsidP="1AE5FC9B">
      <w:pPr>
        <w:pStyle w:val="ColorfulList-Accent11"/>
        <w:spacing w:after="0" w:line="240" w:lineRule="auto"/>
        <w:ind w:left="0"/>
        <w:rPr>
          <w:rFonts w:ascii="Arial" w:eastAsia="Arial" w:hAnsi="Arial" w:cs="Arial"/>
          <w:color w:val="000000" w:themeColor="text1"/>
        </w:rPr>
      </w:pPr>
      <w:r w:rsidRPr="1AE5FC9B">
        <w:rPr>
          <w:rFonts w:ascii="Arial" w:eastAsia="Arial" w:hAnsi="Arial" w:cs="Arial"/>
          <w:color w:val="000000" w:themeColor="text1"/>
        </w:rPr>
        <w:t>Facilitation and presentation skills may be required to deliver one-off workshops and run sessions at drop-in events.</w:t>
      </w:r>
    </w:p>
    <w:p w14:paraId="622CF2F5" w14:textId="48424C42" w:rsidR="0722EB29" w:rsidRDefault="0722EB29" w:rsidP="1AE5FC9B">
      <w:pPr>
        <w:pStyle w:val="ColorfulList-Accent11"/>
        <w:spacing w:after="0" w:line="240" w:lineRule="auto"/>
        <w:ind w:left="0"/>
        <w:rPr>
          <w:rFonts w:ascii="Arial" w:eastAsia="Arial" w:hAnsi="Arial" w:cs="Arial"/>
          <w:color w:val="000000" w:themeColor="text1"/>
        </w:rPr>
      </w:pPr>
    </w:p>
    <w:p w14:paraId="0F071E6E" w14:textId="7CB6F3A1" w:rsidR="0722EB29" w:rsidRDefault="0B5CE4C6" w:rsidP="1AE5FC9B">
      <w:pPr>
        <w:spacing w:after="0" w:line="240" w:lineRule="auto"/>
        <w:rPr>
          <w:rFonts w:ascii="Arial" w:eastAsia="Arial" w:hAnsi="Arial" w:cs="Arial"/>
          <w:color w:val="000000" w:themeColor="text1"/>
          <w:sz w:val="24"/>
          <w:szCs w:val="24"/>
        </w:rPr>
      </w:pPr>
      <w:r w:rsidRPr="1AE5FC9B">
        <w:rPr>
          <w:rFonts w:ascii="Arial" w:eastAsia="Arial" w:hAnsi="Arial" w:cs="Arial"/>
          <w:b/>
          <w:bCs/>
          <w:color w:val="000000" w:themeColor="text1"/>
          <w:sz w:val="24"/>
          <w:szCs w:val="24"/>
        </w:rPr>
        <w:t>Key functions:</w:t>
      </w:r>
    </w:p>
    <w:p w14:paraId="442844BB" w14:textId="211C7BD6"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Provide Benefits and financial information, advice and support to carers, particularly regarding Benefits and Income Maximisation.</w:t>
      </w:r>
    </w:p>
    <w:p w14:paraId="2D43DEE0" w14:textId="1B4104F6"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Support with completing benefits application forms</w:t>
      </w:r>
    </w:p>
    <w:p w14:paraId="28481493" w14:textId="4B8D809B"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Support carers with applications for charitable grants and hardship funds</w:t>
      </w:r>
    </w:p>
    <w:p w14:paraId="2B21BB52" w14:textId="43D25D07"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Provide out of hours advice provision via our weekly evening Advice Line and meeting carers at times to suit them.</w:t>
      </w:r>
    </w:p>
    <w:p w14:paraId="2AA431F4" w14:textId="447FD0EF"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Support carers to look at their spending, for example through searching comparison sites</w:t>
      </w:r>
    </w:p>
    <w:p w14:paraId="0A37D47F" w14:textId="38C5776B"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To maximise income for families, reduce spending and reliance on emergency food parcels and decrease the need for crisis financial intervention</w:t>
      </w:r>
    </w:p>
    <w:p w14:paraId="2A362A18" w14:textId="16F5C2BC"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Support carers to challenge statutory decisions on a variety of topics</w:t>
      </w:r>
    </w:p>
    <w:p w14:paraId="27E3F296" w14:textId="10ECA664"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Signpost carers to appropriate services and support them to access services, according to their needs</w:t>
      </w:r>
    </w:p>
    <w:p w14:paraId="38B090D2" w14:textId="636891A6"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Monitor outcomes of referrals to external organisations</w:t>
      </w:r>
    </w:p>
    <w:p w14:paraId="3DAD8888" w14:textId="3AB9D3AD"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Maintain accurate case files and carers information using York Carers Centre monitoring and recording systems</w:t>
      </w:r>
    </w:p>
    <w:p w14:paraId="13CCA50A" w14:textId="694BA341"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Maintain up-to-date knowledge of carers rights and legislation affecting carers or those they care for. This will include attending appropriate training courses, reading and monitoring specialist media</w:t>
      </w:r>
    </w:p>
    <w:p w14:paraId="799DD9AD" w14:textId="38743FB6"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Collate information about casework and contribute to quarterly monitoring reports to meet funding requirements and contract obligations</w:t>
      </w:r>
    </w:p>
    <w:p w14:paraId="03498FE7" w14:textId="6285D5A3" w:rsidR="0722EB29" w:rsidRDefault="0B5CE4C6" w:rsidP="1AE5FC9B">
      <w:pPr>
        <w:pStyle w:val="ColorfulList-Accent11"/>
        <w:numPr>
          <w:ilvl w:val="0"/>
          <w:numId w:val="3"/>
        </w:numPr>
        <w:spacing w:after="0" w:line="240" w:lineRule="auto"/>
        <w:rPr>
          <w:rFonts w:ascii="Arial" w:eastAsia="Arial" w:hAnsi="Arial" w:cs="Arial"/>
          <w:color w:val="000000" w:themeColor="text1"/>
        </w:rPr>
      </w:pPr>
      <w:r w:rsidRPr="1AE5FC9B">
        <w:rPr>
          <w:rFonts w:ascii="Arial" w:eastAsia="Arial" w:hAnsi="Arial" w:cs="Arial"/>
          <w:color w:val="000000" w:themeColor="text1"/>
        </w:rPr>
        <w:t>Support staff with advice enquiries including delivering inhouse training sessions</w:t>
      </w:r>
    </w:p>
    <w:p w14:paraId="18B021E3" w14:textId="60C99C96" w:rsidR="0722EB29" w:rsidRDefault="0B5CE4C6" w:rsidP="1AE5FC9B">
      <w:pPr>
        <w:pStyle w:val="ListParagraph"/>
        <w:numPr>
          <w:ilvl w:val="0"/>
          <w:numId w:val="2"/>
        </w:numPr>
        <w:spacing w:after="0" w:line="240" w:lineRule="auto"/>
        <w:jc w:val="both"/>
        <w:rPr>
          <w:rFonts w:ascii="Arial" w:eastAsia="Arial" w:hAnsi="Arial" w:cs="Arial"/>
          <w:color w:val="000000" w:themeColor="text1"/>
          <w:sz w:val="24"/>
          <w:szCs w:val="24"/>
        </w:rPr>
      </w:pPr>
      <w:r w:rsidRPr="1AE5FC9B">
        <w:rPr>
          <w:rFonts w:ascii="Arial" w:eastAsia="Arial" w:hAnsi="Arial" w:cs="Arial"/>
          <w:color w:val="000000" w:themeColor="text1"/>
          <w:sz w:val="24"/>
          <w:szCs w:val="24"/>
        </w:rPr>
        <w:t xml:space="preserve">Attend information and awareness raising events, i.e Carers Rights Day </w:t>
      </w:r>
    </w:p>
    <w:p w14:paraId="25C910C3" w14:textId="7D0253F7" w:rsidR="0722EB29" w:rsidRDefault="0B5CE4C6" w:rsidP="1AE5FC9B">
      <w:pPr>
        <w:pStyle w:val="ListParagraph"/>
        <w:numPr>
          <w:ilvl w:val="0"/>
          <w:numId w:val="2"/>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Adhere to York Carers Centre policies and procedures that ensure professional conduct, quality standards and safe working practices for clients, staff and volunteers</w:t>
      </w:r>
    </w:p>
    <w:p w14:paraId="31E0356F" w14:textId="4ED58489" w:rsidR="0722EB29" w:rsidRDefault="0722EB29" w:rsidP="1AE5FC9B">
      <w:pPr>
        <w:spacing w:after="0" w:line="240" w:lineRule="auto"/>
        <w:rPr>
          <w:rFonts w:ascii="Arial" w:eastAsia="Arial" w:hAnsi="Arial" w:cs="Arial"/>
          <w:b/>
          <w:bCs/>
          <w:color w:val="000000" w:themeColor="text1"/>
          <w:sz w:val="24"/>
          <w:szCs w:val="24"/>
        </w:rPr>
      </w:pPr>
    </w:p>
    <w:p w14:paraId="7C3D1213" w14:textId="105EA024" w:rsidR="0722EB29" w:rsidRDefault="0B5CE4C6" w:rsidP="1AE5FC9B">
      <w:pPr>
        <w:spacing w:after="0" w:line="240" w:lineRule="auto"/>
        <w:rPr>
          <w:rFonts w:ascii="Arial" w:eastAsia="Arial" w:hAnsi="Arial" w:cs="Arial"/>
          <w:color w:val="000000" w:themeColor="text1"/>
          <w:sz w:val="24"/>
          <w:szCs w:val="24"/>
        </w:rPr>
      </w:pPr>
      <w:r w:rsidRPr="1AE5FC9B">
        <w:rPr>
          <w:rFonts w:ascii="Arial" w:eastAsia="Arial" w:hAnsi="Arial" w:cs="Arial"/>
          <w:b/>
          <w:bCs/>
          <w:color w:val="000000" w:themeColor="text1"/>
          <w:sz w:val="24"/>
          <w:szCs w:val="24"/>
        </w:rPr>
        <w:t>General requirements:</w:t>
      </w:r>
    </w:p>
    <w:p w14:paraId="7EF73952" w14:textId="65DBA611" w:rsidR="0722EB29" w:rsidRDefault="0722EB29" w:rsidP="1AE5FC9B">
      <w:pPr>
        <w:spacing w:after="0" w:line="240" w:lineRule="auto"/>
        <w:rPr>
          <w:rFonts w:ascii="Arial" w:eastAsia="Arial" w:hAnsi="Arial" w:cs="Arial"/>
          <w:b/>
          <w:bCs/>
          <w:color w:val="000000" w:themeColor="text1"/>
          <w:sz w:val="24"/>
          <w:szCs w:val="24"/>
        </w:rPr>
      </w:pPr>
    </w:p>
    <w:p w14:paraId="1D134AA8" w14:textId="7B22DF49" w:rsidR="0722EB29" w:rsidRDefault="0B5CE4C6" w:rsidP="1AE5FC9B">
      <w:pPr>
        <w:spacing w:after="0" w:line="240" w:lineRule="auto"/>
        <w:rPr>
          <w:rFonts w:ascii="Arial" w:eastAsia="Arial" w:hAnsi="Arial" w:cs="Arial"/>
          <w:color w:val="000000" w:themeColor="text1"/>
          <w:sz w:val="24"/>
          <w:szCs w:val="24"/>
        </w:rPr>
      </w:pPr>
      <w:r w:rsidRPr="1AE5FC9B">
        <w:rPr>
          <w:rFonts w:ascii="Arial" w:eastAsia="Arial" w:hAnsi="Arial" w:cs="Arial"/>
          <w:b/>
          <w:bCs/>
          <w:color w:val="000000" w:themeColor="text1"/>
          <w:sz w:val="24"/>
          <w:szCs w:val="24"/>
        </w:rPr>
        <w:t>The postholder will be expected to:</w:t>
      </w:r>
    </w:p>
    <w:p w14:paraId="056C592C" w14:textId="68B6171D"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Possess the essential skills detailed in the person specification</w:t>
      </w:r>
    </w:p>
    <w:p w14:paraId="4854CA2E" w14:textId="2475274F"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Attend and contribute to team meetings, promotion and publicity of York Carers Centre</w:t>
      </w:r>
    </w:p>
    <w:p w14:paraId="18547AE3" w14:textId="23F0C012"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Participate in individual supervisions/appraisals to ensure your own support needs are met</w:t>
      </w:r>
    </w:p>
    <w:p w14:paraId="5866D04C" w14:textId="29D427BC"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Work with volunteers</w:t>
      </w:r>
    </w:p>
    <w:p w14:paraId="6A46A84A" w14:textId="1D15B307"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Work with colleagues and managers to contribute towards the progression and development of the work of York Carers Centre</w:t>
      </w:r>
    </w:p>
    <w:p w14:paraId="529B5DC7" w14:textId="7F1D49CF"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Actively identify own training needs and personal development and participate in training sessions as required. This includes staying abreast of safeguarding, diversity, confidentiality and health and safety issues</w:t>
      </w:r>
    </w:p>
    <w:p w14:paraId="725EEB6D" w14:textId="356EA7F0"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 xml:space="preserve">Use a variety of outcome, evaluation and feedback measuring tools to baseline and monitor effectiveness of interventions both for individuals and families. </w:t>
      </w:r>
    </w:p>
    <w:p w14:paraId="5C8746ED" w14:textId="118EC6AC"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Maintain casework and client records on York Carers Centre database system (eg Charitylog) observing client confidentiality and Data Protection Policy</w:t>
      </w:r>
    </w:p>
    <w:p w14:paraId="45D81433" w14:textId="1E158E20"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Adhere to and uphold York Carers Centre’s values, strategic aims, policies and quality standards</w:t>
      </w:r>
    </w:p>
    <w:p w14:paraId="4BB82FED" w14:textId="10F23371"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Act with integrity and maintain the highest professional standards at all times</w:t>
      </w:r>
    </w:p>
    <w:p w14:paraId="22CDDB49" w14:textId="7DAD40A9"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Maintain a confidential, sensitive and discrete approach to personal, sensitive and organisational information</w:t>
      </w:r>
    </w:p>
    <w:p w14:paraId="723F88A0" w14:textId="75AD8E8F" w:rsidR="0722EB29" w:rsidRDefault="0B5CE4C6" w:rsidP="1AE5FC9B">
      <w:pPr>
        <w:pStyle w:val="ListParagraph"/>
        <w:numPr>
          <w:ilvl w:val="0"/>
          <w:numId w:val="1"/>
        </w:num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rPr>
        <w:t>Contribute to a culture of equality and demonstrate a commitment to removing all forms of discrimination as a colleague and as a provider of services to carers</w:t>
      </w:r>
    </w:p>
    <w:p w14:paraId="232400B5" w14:textId="34D13345" w:rsidR="0722EB29" w:rsidRDefault="0722EB29" w:rsidP="1AE5FC9B">
      <w:pPr>
        <w:spacing w:after="0" w:line="240" w:lineRule="auto"/>
        <w:rPr>
          <w:rFonts w:ascii="Arial" w:eastAsia="Arial" w:hAnsi="Arial" w:cs="Arial"/>
          <w:color w:val="000000" w:themeColor="text1"/>
          <w:sz w:val="24"/>
          <w:szCs w:val="24"/>
          <w:lang w:val="en-US"/>
        </w:rPr>
      </w:pPr>
    </w:p>
    <w:p w14:paraId="787BDD5E" w14:textId="20E5D071" w:rsidR="0722EB29" w:rsidRDefault="0B5CE4C6" w:rsidP="1AE5FC9B">
      <w:p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lang w:val="en-US"/>
        </w:rPr>
        <w:t>An enhanced DBS check will be required for this post.</w:t>
      </w:r>
    </w:p>
    <w:p w14:paraId="23A459F4" w14:textId="4E9F7B6D" w:rsidR="0722EB29" w:rsidRDefault="0722EB29" w:rsidP="1AE5FC9B">
      <w:pPr>
        <w:spacing w:after="0" w:line="240" w:lineRule="auto"/>
        <w:rPr>
          <w:rFonts w:ascii="Arial" w:eastAsia="Arial" w:hAnsi="Arial" w:cs="Arial"/>
          <w:color w:val="000000" w:themeColor="text1"/>
          <w:sz w:val="24"/>
          <w:szCs w:val="24"/>
          <w:lang w:val="en-US"/>
        </w:rPr>
      </w:pPr>
    </w:p>
    <w:p w14:paraId="5A02CECA" w14:textId="575270BD" w:rsidR="0722EB29" w:rsidRDefault="0B5CE4C6" w:rsidP="1AE5FC9B">
      <w:p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lang w:val="en-US"/>
        </w:rPr>
        <w:t>This job description is not necessarily an exhaustive list of duties but is intended to reflect a range of duties the post-holder will perform. The post-holder may be required to undertake other duties from time to time commensurate with the post.</w:t>
      </w:r>
    </w:p>
    <w:p w14:paraId="4FF9A416" w14:textId="0F44711B" w:rsidR="0722EB29" w:rsidRDefault="0722EB29" w:rsidP="1AE5FC9B">
      <w:pPr>
        <w:spacing w:after="0" w:line="240" w:lineRule="auto"/>
        <w:rPr>
          <w:rFonts w:ascii="Arial" w:eastAsia="Arial" w:hAnsi="Arial" w:cs="Arial"/>
          <w:color w:val="000000" w:themeColor="text1"/>
          <w:sz w:val="24"/>
          <w:szCs w:val="24"/>
          <w:lang w:val="en-US"/>
        </w:rPr>
      </w:pPr>
    </w:p>
    <w:p w14:paraId="60267A06" w14:textId="5E1A3E68" w:rsidR="0722EB29" w:rsidRDefault="0B5CE4C6" w:rsidP="1AE5FC9B">
      <w:pPr>
        <w:spacing w:after="0" w:line="240" w:lineRule="auto"/>
        <w:rPr>
          <w:rFonts w:ascii="Arial" w:eastAsia="Arial" w:hAnsi="Arial" w:cs="Arial"/>
          <w:color w:val="000000" w:themeColor="text1"/>
          <w:sz w:val="24"/>
          <w:szCs w:val="24"/>
        </w:rPr>
      </w:pPr>
      <w:r w:rsidRPr="1AE5FC9B">
        <w:rPr>
          <w:rFonts w:ascii="Arial" w:eastAsia="Arial" w:hAnsi="Arial" w:cs="Arial"/>
          <w:color w:val="000000" w:themeColor="text1"/>
          <w:sz w:val="24"/>
          <w:szCs w:val="24"/>
          <w:lang w:val="en-US"/>
        </w:rPr>
        <w:t>The job description will be reviewed regularly, including at annual appraisals and may be changed in the light of the needs of the organisation and following consultation with the post-holder.</w:t>
      </w:r>
    </w:p>
    <w:p w14:paraId="285ADC96" w14:textId="3106770D" w:rsidR="0722EB29" w:rsidRDefault="0722EB29" w:rsidP="7E09E28A">
      <w:pPr>
        <w:pStyle w:val="Recruitmentsubheading"/>
        <w:spacing w:after="0"/>
        <w:rPr>
          <w:color w:val="000000" w:themeColor="text1"/>
          <w:sz w:val="28"/>
          <w:szCs w:val="28"/>
        </w:rPr>
      </w:pPr>
    </w:p>
    <w:p w14:paraId="1BB6D3E8" w14:textId="75D0A4DD" w:rsidR="7E09E28A" w:rsidRDefault="7E09E28A" w:rsidP="1AE5FC9B">
      <w:pPr>
        <w:spacing w:after="0"/>
        <w:rPr>
          <w:rFonts w:ascii="Times New Roman" w:eastAsia="Times New Roman" w:hAnsi="Times New Roman" w:cs="Times New Roman"/>
          <w:color w:val="000000" w:themeColor="text1"/>
          <w:sz w:val="24"/>
          <w:szCs w:val="24"/>
        </w:rPr>
      </w:pPr>
    </w:p>
    <w:p w14:paraId="163246E2" w14:textId="39C4AB6A" w:rsidR="5B0FF18B" w:rsidRDefault="5B0FF18B" w:rsidP="5966FE33">
      <w:pPr>
        <w:pStyle w:val="Recruitmentsubheading"/>
        <w:rPr>
          <w:rFonts w:eastAsia="Arial"/>
          <w:b w:val="0"/>
          <w:color w:val="000000" w:themeColor="text1"/>
          <w:sz w:val="28"/>
          <w:szCs w:val="28"/>
        </w:rPr>
      </w:pPr>
      <w:r w:rsidRPr="5966FE33">
        <w:rPr>
          <w:rFonts w:eastAsia="Arial"/>
          <w:bCs/>
          <w:color w:val="07906E"/>
        </w:rPr>
        <w:t>PERSON SPECIFICATIO</w:t>
      </w:r>
      <w:r w:rsidR="75345D47" w:rsidRPr="5966FE33">
        <w:rPr>
          <w:rFonts w:eastAsia="Arial"/>
          <w:bCs/>
          <w:color w:val="07906E"/>
        </w:rPr>
        <w:t>N</w:t>
      </w:r>
      <w:r w:rsidR="7E274904" w:rsidRPr="5966FE33">
        <w:rPr>
          <w:rFonts w:eastAsia="Arial"/>
          <w:bCs/>
          <w:color w:val="07906E"/>
        </w:rPr>
        <w:t xml:space="preserve">: </w:t>
      </w:r>
      <w:r w:rsidR="7E274904" w:rsidRPr="5966FE33">
        <w:rPr>
          <w:rFonts w:eastAsia="Arial"/>
          <w:bCs/>
          <w:color w:val="000000" w:themeColor="text1"/>
          <w:sz w:val="32"/>
          <w:szCs w:val="32"/>
        </w:rPr>
        <w:t>Financial Wellbeing Advisor</w:t>
      </w:r>
    </w:p>
    <w:tbl>
      <w:tblPr>
        <w:tblW w:w="0" w:type="auto"/>
        <w:tblInd w:w="-7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48"/>
        <w:gridCol w:w="4607"/>
        <w:gridCol w:w="1310"/>
        <w:gridCol w:w="1320"/>
      </w:tblGrid>
      <w:tr w:rsidR="5966FE33" w14:paraId="2E7CC8E6" w14:textId="77777777" w:rsidTr="5966FE33">
        <w:trPr>
          <w:trHeight w:val="285"/>
        </w:trPr>
        <w:tc>
          <w:tcPr>
            <w:tcW w:w="1890" w:type="dxa"/>
            <w:tcBorders>
              <w:top w:val="single" w:sz="6" w:space="0" w:color="auto"/>
              <w:left w:val="single" w:sz="6" w:space="0" w:color="auto"/>
              <w:bottom w:val="single" w:sz="6" w:space="0" w:color="auto"/>
              <w:right w:val="single" w:sz="6" w:space="0" w:color="auto"/>
            </w:tcBorders>
            <w:tcMar>
              <w:left w:w="90" w:type="dxa"/>
              <w:right w:w="90" w:type="dxa"/>
            </w:tcMar>
          </w:tcPr>
          <w:p w14:paraId="76CBACDE" w14:textId="334999B7" w:rsidR="5966FE33" w:rsidRDefault="5966FE33" w:rsidP="5966FE33">
            <w:pPr>
              <w:spacing w:line="276" w:lineRule="auto"/>
              <w:jc w:val="center"/>
              <w:rPr>
                <w:rFonts w:ascii="Times New Roman" w:eastAsia="Times New Roman" w:hAnsi="Times New Roman" w:cs="Times New Roman"/>
                <w:sz w:val="24"/>
                <w:szCs w:val="24"/>
              </w:rPr>
            </w:pPr>
          </w:p>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64E45265" w14:textId="74878CBB" w:rsidR="5966FE33" w:rsidRDefault="5966FE33" w:rsidP="5966FE33">
            <w:pPr>
              <w:spacing w:line="276" w:lineRule="auto"/>
              <w:jc w:val="center"/>
              <w:rPr>
                <w:rFonts w:ascii="Times New Roman" w:eastAsia="Times New Roman" w:hAnsi="Times New Roman" w:cs="Times New Roman"/>
                <w:sz w:val="24"/>
                <w:szCs w:val="24"/>
              </w:rPr>
            </w:pP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02648816" w14:textId="69B273A3" w:rsidR="5966FE33" w:rsidRDefault="5966FE33" w:rsidP="5966FE33">
            <w:pPr>
              <w:spacing w:line="276" w:lineRule="auto"/>
              <w:jc w:val="center"/>
              <w:rPr>
                <w:rFonts w:ascii="Arial" w:eastAsia="Arial" w:hAnsi="Arial" w:cs="Arial"/>
                <w:sz w:val="24"/>
                <w:szCs w:val="24"/>
              </w:rPr>
            </w:pPr>
          </w:p>
          <w:p w14:paraId="07CA53FB" w14:textId="234822B3" w:rsidR="5966FE33" w:rsidRDefault="5966FE33" w:rsidP="5966FE33">
            <w:pPr>
              <w:spacing w:line="276" w:lineRule="auto"/>
              <w:jc w:val="center"/>
              <w:rPr>
                <w:rFonts w:ascii="Arial" w:eastAsia="Arial" w:hAnsi="Arial" w:cs="Arial"/>
                <w:sz w:val="24"/>
                <w:szCs w:val="24"/>
              </w:rPr>
            </w:pPr>
            <w:r w:rsidRPr="5966FE33">
              <w:rPr>
                <w:rFonts w:ascii="Arial" w:eastAsia="Arial" w:hAnsi="Arial" w:cs="Arial"/>
                <w:b/>
                <w:bCs/>
                <w:sz w:val="24"/>
                <w:szCs w:val="24"/>
                <w:lang w:val="en-US"/>
              </w:rPr>
              <w:t>Essential</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7220C173" w14:textId="435967FA" w:rsidR="5966FE33" w:rsidRDefault="5966FE33" w:rsidP="5966FE33">
            <w:pPr>
              <w:spacing w:line="276" w:lineRule="auto"/>
              <w:jc w:val="center"/>
              <w:rPr>
                <w:rFonts w:ascii="Arial" w:eastAsia="Arial" w:hAnsi="Arial" w:cs="Arial"/>
                <w:sz w:val="24"/>
                <w:szCs w:val="24"/>
              </w:rPr>
            </w:pPr>
          </w:p>
          <w:p w14:paraId="0811263D" w14:textId="43F34D88" w:rsidR="5966FE33" w:rsidRDefault="5966FE33" w:rsidP="5966FE33">
            <w:pPr>
              <w:spacing w:line="276" w:lineRule="auto"/>
              <w:jc w:val="center"/>
              <w:rPr>
                <w:rFonts w:ascii="Arial" w:eastAsia="Arial" w:hAnsi="Arial" w:cs="Arial"/>
                <w:sz w:val="24"/>
                <w:szCs w:val="24"/>
              </w:rPr>
            </w:pPr>
            <w:r w:rsidRPr="5966FE33">
              <w:rPr>
                <w:rFonts w:ascii="Arial" w:eastAsia="Arial" w:hAnsi="Arial" w:cs="Arial"/>
                <w:b/>
                <w:bCs/>
                <w:sz w:val="24"/>
                <w:szCs w:val="24"/>
                <w:lang w:val="en-US"/>
              </w:rPr>
              <w:t>Desirable</w:t>
            </w:r>
          </w:p>
        </w:tc>
      </w:tr>
      <w:tr w:rsidR="5966FE33" w14:paraId="4CB94863" w14:textId="77777777" w:rsidTr="5966FE33">
        <w:trPr>
          <w:trHeight w:val="285"/>
        </w:trPr>
        <w:tc>
          <w:tcPr>
            <w:tcW w:w="1890" w:type="dxa"/>
            <w:vMerge w:val="restart"/>
            <w:tcBorders>
              <w:top w:val="single" w:sz="6" w:space="0" w:color="auto"/>
              <w:left w:val="single" w:sz="6" w:space="0" w:color="auto"/>
              <w:bottom w:val="single" w:sz="6" w:space="0" w:color="auto"/>
              <w:right w:val="single" w:sz="6" w:space="0" w:color="auto"/>
            </w:tcBorders>
            <w:tcMar>
              <w:left w:w="90" w:type="dxa"/>
              <w:right w:w="90" w:type="dxa"/>
            </w:tcMar>
          </w:tcPr>
          <w:p w14:paraId="009C1B57" w14:textId="78944F2A" w:rsidR="5966FE33" w:rsidRDefault="5966FE33" w:rsidP="5966FE33">
            <w:pPr>
              <w:spacing w:line="276" w:lineRule="auto"/>
              <w:jc w:val="center"/>
              <w:rPr>
                <w:rFonts w:ascii="Arial" w:eastAsia="Arial" w:hAnsi="Arial" w:cs="Arial"/>
                <w:sz w:val="24"/>
                <w:szCs w:val="24"/>
              </w:rPr>
            </w:pPr>
            <w:r w:rsidRPr="5966FE33">
              <w:rPr>
                <w:rFonts w:ascii="Arial" w:eastAsia="Arial" w:hAnsi="Arial" w:cs="Arial"/>
                <w:b/>
                <w:bCs/>
                <w:sz w:val="24"/>
                <w:szCs w:val="24"/>
                <w:lang w:val="en-US"/>
              </w:rPr>
              <w:t>Qualifications</w:t>
            </w:r>
          </w:p>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0DED3843" w14:textId="46C54198"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Relevant Degree</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0E3DC0FF" w14:textId="71C5A199" w:rsidR="5966FE33" w:rsidRDefault="5966FE33" w:rsidP="5966FE33">
            <w:pPr>
              <w:spacing w:line="276" w:lineRule="auto"/>
              <w:rPr>
                <w:rFonts w:ascii="Calibri" w:eastAsia="Calibri" w:hAnsi="Calibri" w:cs="Calibri"/>
                <w:sz w:val="24"/>
                <w:szCs w:val="24"/>
              </w:rPr>
            </w:pP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4122673E" w14:textId="0C7FE6D4"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r>
      <w:tr w:rsidR="5966FE33" w14:paraId="033CD4DA" w14:textId="77777777" w:rsidTr="5966FE33">
        <w:trPr>
          <w:trHeight w:val="285"/>
        </w:trPr>
        <w:tc>
          <w:tcPr>
            <w:tcW w:w="1890" w:type="dxa"/>
            <w:vMerge/>
            <w:tcBorders>
              <w:left w:val="single" w:sz="0" w:space="0" w:color="auto"/>
              <w:right w:val="single" w:sz="0" w:space="0" w:color="auto"/>
            </w:tcBorders>
            <w:vAlign w:val="center"/>
          </w:tcPr>
          <w:p w14:paraId="57D85506" w14:textId="77777777" w:rsidR="00E91AB3" w:rsidRDefault="00E91AB3"/>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3BE1C661" w14:textId="758F60C2"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A good standard of education, A Level or equivalent, or NVQ Level 3 </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7F09788F" w14:textId="63FAAB18"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1F9C62C2" w14:textId="130519B0" w:rsidR="5966FE33" w:rsidRDefault="5966FE33" w:rsidP="5966FE33">
            <w:pPr>
              <w:spacing w:line="276" w:lineRule="auto"/>
              <w:rPr>
                <w:rFonts w:ascii="Arial" w:eastAsia="Arial" w:hAnsi="Arial" w:cs="Arial"/>
                <w:sz w:val="24"/>
                <w:szCs w:val="24"/>
              </w:rPr>
            </w:pPr>
          </w:p>
        </w:tc>
      </w:tr>
      <w:tr w:rsidR="5966FE33" w14:paraId="68F28BA0" w14:textId="77777777" w:rsidTr="5966FE33">
        <w:trPr>
          <w:trHeight w:val="285"/>
        </w:trPr>
        <w:tc>
          <w:tcPr>
            <w:tcW w:w="1890" w:type="dxa"/>
            <w:vMerge/>
            <w:tcBorders>
              <w:left w:val="single" w:sz="0" w:space="0" w:color="auto"/>
              <w:bottom w:val="single" w:sz="0" w:space="0" w:color="auto"/>
              <w:right w:val="single" w:sz="0" w:space="0" w:color="auto"/>
            </w:tcBorders>
            <w:vAlign w:val="center"/>
          </w:tcPr>
          <w:p w14:paraId="5A4DF294" w14:textId="77777777" w:rsidR="00E91AB3" w:rsidRDefault="00E91AB3"/>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7EA076CF" w14:textId="68E89F3D"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Relevant qualification in either research; social policy; social work; Information, Advice and Guidance or working towards/willing to work towards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666096D8" w14:textId="4D5EE6B6"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45ECA999" w14:textId="1B418E3C" w:rsidR="5966FE33" w:rsidRDefault="5966FE33" w:rsidP="5966FE33">
            <w:pPr>
              <w:spacing w:after="0" w:line="276" w:lineRule="auto"/>
              <w:rPr>
                <w:rFonts w:ascii="Arial" w:eastAsia="Arial" w:hAnsi="Arial" w:cs="Arial"/>
                <w:sz w:val="24"/>
                <w:szCs w:val="24"/>
              </w:rPr>
            </w:pPr>
          </w:p>
        </w:tc>
      </w:tr>
      <w:tr w:rsidR="5966FE33" w14:paraId="4B1AB0CB" w14:textId="77777777" w:rsidTr="5966FE33">
        <w:trPr>
          <w:trHeight w:val="285"/>
        </w:trPr>
        <w:tc>
          <w:tcPr>
            <w:tcW w:w="1890" w:type="dxa"/>
            <w:vMerge w:val="restart"/>
            <w:tcBorders>
              <w:top w:val="single" w:sz="6" w:space="0" w:color="auto"/>
              <w:left w:val="single" w:sz="6" w:space="0" w:color="auto"/>
              <w:bottom w:val="single" w:sz="6" w:space="0" w:color="auto"/>
              <w:right w:val="single" w:sz="6" w:space="0" w:color="auto"/>
            </w:tcBorders>
            <w:tcMar>
              <w:left w:w="90" w:type="dxa"/>
              <w:right w:w="90" w:type="dxa"/>
            </w:tcMar>
          </w:tcPr>
          <w:p w14:paraId="6D396F80" w14:textId="5BFBBF1F" w:rsidR="5966FE33" w:rsidRDefault="5966FE33" w:rsidP="5966FE33">
            <w:pPr>
              <w:spacing w:line="276" w:lineRule="auto"/>
              <w:jc w:val="center"/>
              <w:rPr>
                <w:rFonts w:ascii="Arial" w:eastAsia="Arial" w:hAnsi="Arial" w:cs="Arial"/>
                <w:sz w:val="24"/>
                <w:szCs w:val="24"/>
              </w:rPr>
            </w:pPr>
            <w:r w:rsidRPr="5966FE33">
              <w:rPr>
                <w:rFonts w:ascii="Arial" w:eastAsia="Arial" w:hAnsi="Arial" w:cs="Arial"/>
                <w:b/>
                <w:bCs/>
                <w:sz w:val="24"/>
                <w:szCs w:val="24"/>
                <w:lang w:val="en-US"/>
              </w:rPr>
              <w:t>Skills/ Experience</w:t>
            </w:r>
          </w:p>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0AC0C9D7" w14:textId="68406A21"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A minimum of 12 months experience in an Information, Advice and Guidance role</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697E7364" w14:textId="465BA7A9" w:rsidR="5966FE33" w:rsidRDefault="5966FE33" w:rsidP="5966FE33">
            <w:pPr>
              <w:spacing w:line="276" w:lineRule="auto"/>
              <w:rPr>
                <w:rFonts w:ascii="Arial" w:eastAsia="Arial" w:hAnsi="Arial" w:cs="Arial"/>
                <w:sz w:val="24"/>
                <w:szCs w:val="24"/>
              </w:rPr>
            </w:pP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1623DC10" w14:textId="477C3FF0"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rPr>
              <w:t>Yes</w:t>
            </w:r>
          </w:p>
        </w:tc>
      </w:tr>
      <w:tr w:rsidR="5966FE33" w14:paraId="31C992F7" w14:textId="77777777" w:rsidTr="5966FE33">
        <w:trPr>
          <w:trHeight w:val="285"/>
        </w:trPr>
        <w:tc>
          <w:tcPr>
            <w:tcW w:w="1890" w:type="dxa"/>
            <w:vMerge/>
            <w:tcBorders>
              <w:left w:val="single" w:sz="0" w:space="0" w:color="auto"/>
              <w:right w:val="single" w:sz="0" w:space="0" w:color="auto"/>
            </w:tcBorders>
            <w:vAlign w:val="center"/>
          </w:tcPr>
          <w:p w14:paraId="6FF609BE" w14:textId="77777777" w:rsidR="00E91AB3" w:rsidRDefault="00E91AB3"/>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1EC6FF42" w14:textId="2EA56B2C"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Delivering 1:1 support to, and advocating for, vulnerable people</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2358F73E" w14:textId="1F211954"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29F147FB" w14:textId="7650DC46" w:rsidR="5966FE33" w:rsidRDefault="5966FE33" w:rsidP="5966FE33">
            <w:pPr>
              <w:spacing w:line="276" w:lineRule="auto"/>
              <w:rPr>
                <w:rFonts w:ascii="Arial" w:eastAsia="Arial" w:hAnsi="Arial" w:cs="Arial"/>
                <w:sz w:val="24"/>
                <w:szCs w:val="24"/>
              </w:rPr>
            </w:pPr>
          </w:p>
        </w:tc>
      </w:tr>
      <w:tr w:rsidR="5966FE33" w14:paraId="0623D5E7" w14:textId="77777777" w:rsidTr="5966FE33">
        <w:trPr>
          <w:trHeight w:val="285"/>
        </w:trPr>
        <w:tc>
          <w:tcPr>
            <w:tcW w:w="1890" w:type="dxa"/>
            <w:vMerge/>
            <w:tcBorders>
              <w:left w:val="single" w:sz="0" w:space="0" w:color="auto"/>
              <w:bottom w:val="single" w:sz="0" w:space="0" w:color="auto"/>
              <w:right w:val="single" w:sz="0" w:space="0" w:color="auto"/>
            </w:tcBorders>
            <w:vAlign w:val="center"/>
          </w:tcPr>
          <w:p w14:paraId="73AA13B6" w14:textId="77777777" w:rsidR="00E91AB3" w:rsidRDefault="00E91AB3"/>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283DF3EA" w14:textId="7BA91B33"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Supporting clients with applications for charitable grants and hardship funds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4D5E9FFF" w14:textId="701E5AF0" w:rsidR="5966FE33" w:rsidRDefault="5966FE33" w:rsidP="5966FE33">
            <w:pPr>
              <w:spacing w:line="276" w:lineRule="auto"/>
              <w:rPr>
                <w:rFonts w:ascii="Arial" w:eastAsia="Arial" w:hAnsi="Arial" w:cs="Arial"/>
                <w:sz w:val="24"/>
                <w:szCs w:val="24"/>
              </w:rPr>
            </w:pP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16A89203" w14:textId="502AD740"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rPr>
              <w:t>Yes</w:t>
            </w:r>
          </w:p>
        </w:tc>
      </w:tr>
      <w:tr w:rsidR="5966FE33" w14:paraId="50EBA906" w14:textId="77777777" w:rsidTr="5966FE33">
        <w:trPr>
          <w:trHeight w:val="285"/>
        </w:trPr>
        <w:tc>
          <w:tcPr>
            <w:tcW w:w="1890" w:type="dxa"/>
            <w:vMerge/>
            <w:tcBorders>
              <w:left w:val="single" w:sz="0" w:space="0" w:color="auto"/>
              <w:right w:val="single" w:sz="0" w:space="0" w:color="auto"/>
            </w:tcBorders>
            <w:vAlign w:val="center"/>
          </w:tcPr>
          <w:p w14:paraId="33919742" w14:textId="77777777" w:rsidR="00E91AB3" w:rsidRDefault="00E91AB3"/>
        </w:tc>
        <w:tc>
          <w:tcPr>
            <w:tcW w:w="5940" w:type="dxa"/>
            <w:tcBorders>
              <w:top w:val="single" w:sz="6" w:space="0" w:color="auto"/>
              <w:left w:val="single" w:sz="6" w:space="0" w:color="auto"/>
              <w:bottom w:val="nil"/>
              <w:right w:val="single" w:sz="6" w:space="0" w:color="auto"/>
            </w:tcBorders>
            <w:tcMar>
              <w:left w:w="90" w:type="dxa"/>
              <w:right w:w="90" w:type="dxa"/>
            </w:tcMar>
          </w:tcPr>
          <w:p w14:paraId="487A350A" w14:textId="2D372A98" w:rsidR="5966FE33" w:rsidRDefault="5966FE33" w:rsidP="5966FE33">
            <w:pPr>
              <w:spacing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lang w:val="en-US"/>
              </w:rPr>
              <w:t>Assessing client needs; planning and delivering appropriate support and finding innovative solutions</w:t>
            </w:r>
          </w:p>
        </w:tc>
        <w:tc>
          <w:tcPr>
            <w:tcW w:w="1350" w:type="dxa"/>
            <w:tcBorders>
              <w:top w:val="single" w:sz="6" w:space="0" w:color="auto"/>
              <w:left w:val="single" w:sz="6" w:space="0" w:color="auto"/>
              <w:bottom w:val="nil"/>
              <w:right w:val="single" w:sz="6" w:space="0" w:color="auto"/>
            </w:tcBorders>
            <w:tcMar>
              <w:left w:w="90" w:type="dxa"/>
              <w:right w:w="90" w:type="dxa"/>
            </w:tcMar>
          </w:tcPr>
          <w:p w14:paraId="1C0A59A1" w14:textId="57197227"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7139729D" w14:textId="7B4B5BBE" w:rsidR="5966FE33" w:rsidRDefault="5966FE33" w:rsidP="5966FE33">
            <w:pPr>
              <w:spacing w:line="276" w:lineRule="auto"/>
              <w:rPr>
                <w:rFonts w:ascii="Arial" w:eastAsia="Arial" w:hAnsi="Arial" w:cs="Arial"/>
                <w:sz w:val="24"/>
                <w:szCs w:val="24"/>
              </w:rPr>
            </w:pPr>
          </w:p>
        </w:tc>
      </w:tr>
      <w:tr w:rsidR="5966FE33" w14:paraId="559028ED" w14:textId="77777777" w:rsidTr="5966FE33">
        <w:trPr>
          <w:trHeight w:val="285"/>
        </w:trPr>
        <w:tc>
          <w:tcPr>
            <w:tcW w:w="1890" w:type="dxa"/>
            <w:vMerge/>
            <w:tcBorders>
              <w:left w:val="single" w:sz="0" w:space="0" w:color="auto"/>
              <w:right w:val="single" w:sz="0" w:space="0" w:color="auto"/>
            </w:tcBorders>
            <w:vAlign w:val="center"/>
          </w:tcPr>
          <w:p w14:paraId="18E88ACA" w14:textId="77777777" w:rsidR="00E91AB3" w:rsidRDefault="00E91AB3"/>
        </w:tc>
        <w:tc>
          <w:tcPr>
            <w:tcW w:w="5940" w:type="dxa"/>
            <w:tcBorders>
              <w:top w:val="single" w:sz="6" w:space="0" w:color="auto"/>
              <w:left w:val="single" w:sz="6" w:space="0" w:color="auto"/>
              <w:bottom w:val="nil"/>
              <w:right w:val="single" w:sz="6" w:space="0" w:color="auto"/>
            </w:tcBorders>
            <w:tcMar>
              <w:left w:w="90" w:type="dxa"/>
              <w:right w:w="90" w:type="dxa"/>
            </w:tcMar>
          </w:tcPr>
          <w:p w14:paraId="0EDC7C45" w14:textId="0707C887"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Working as an effective member of a team</w:t>
            </w:r>
          </w:p>
        </w:tc>
        <w:tc>
          <w:tcPr>
            <w:tcW w:w="1350" w:type="dxa"/>
            <w:tcBorders>
              <w:top w:val="single" w:sz="6" w:space="0" w:color="auto"/>
              <w:left w:val="single" w:sz="6" w:space="0" w:color="auto"/>
              <w:bottom w:val="nil"/>
              <w:right w:val="single" w:sz="6" w:space="0" w:color="auto"/>
            </w:tcBorders>
            <w:tcMar>
              <w:left w:w="90" w:type="dxa"/>
              <w:right w:w="90" w:type="dxa"/>
            </w:tcMar>
          </w:tcPr>
          <w:p w14:paraId="7E8D669B" w14:textId="40B6B47A"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51383DDF" w14:textId="44B78EA6" w:rsidR="5966FE33" w:rsidRDefault="5966FE33" w:rsidP="5966FE33">
            <w:pPr>
              <w:rPr>
                <w:rFonts w:ascii="Calibri" w:eastAsia="Calibri" w:hAnsi="Calibri" w:cs="Calibri"/>
                <w:sz w:val="20"/>
                <w:szCs w:val="20"/>
              </w:rPr>
            </w:pPr>
          </w:p>
        </w:tc>
      </w:tr>
      <w:tr w:rsidR="5966FE33" w14:paraId="124C3219" w14:textId="77777777" w:rsidTr="5966FE33">
        <w:trPr>
          <w:trHeight w:val="285"/>
        </w:trPr>
        <w:tc>
          <w:tcPr>
            <w:tcW w:w="1890" w:type="dxa"/>
            <w:vMerge/>
            <w:tcBorders>
              <w:left w:val="single" w:sz="0" w:space="0" w:color="auto"/>
              <w:right w:val="single" w:sz="0" w:space="0" w:color="auto"/>
            </w:tcBorders>
            <w:vAlign w:val="center"/>
          </w:tcPr>
          <w:p w14:paraId="784D4CE2" w14:textId="77777777" w:rsidR="00E91AB3" w:rsidRDefault="00E91AB3"/>
        </w:tc>
        <w:tc>
          <w:tcPr>
            <w:tcW w:w="5940" w:type="dxa"/>
            <w:tcBorders>
              <w:top w:val="single" w:sz="6" w:space="0" w:color="auto"/>
              <w:left w:val="single" w:sz="6" w:space="0" w:color="auto"/>
              <w:bottom w:val="nil"/>
              <w:right w:val="single" w:sz="6" w:space="0" w:color="auto"/>
            </w:tcBorders>
            <w:tcMar>
              <w:left w:w="90" w:type="dxa"/>
              <w:right w:w="90" w:type="dxa"/>
            </w:tcMar>
          </w:tcPr>
          <w:p w14:paraId="5B29D453" w14:textId="4CF4222D" w:rsidR="5966FE33" w:rsidRDefault="5966FE33" w:rsidP="5966FE33">
            <w:pPr>
              <w:spacing w:beforeAutospacing="1" w:afterAutospacing="1"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rPr>
              <w:t>Ability to multi-task, manage and prioritise workload without close supervision, and work under pressure to meet deadlines in an organised, efficient and methodical manner</w:t>
            </w:r>
          </w:p>
        </w:tc>
        <w:tc>
          <w:tcPr>
            <w:tcW w:w="1350" w:type="dxa"/>
            <w:tcBorders>
              <w:top w:val="single" w:sz="6" w:space="0" w:color="auto"/>
              <w:left w:val="single" w:sz="6" w:space="0" w:color="auto"/>
              <w:bottom w:val="nil"/>
              <w:right w:val="single" w:sz="6" w:space="0" w:color="auto"/>
            </w:tcBorders>
            <w:tcMar>
              <w:left w:w="90" w:type="dxa"/>
              <w:right w:w="90" w:type="dxa"/>
            </w:tcMar>
          </w:tcPr>
          <w:p w14:paraId="1D579C44" w14:textId="0FA789C6"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3E324480" w14:textId="1AF952B2" w:rsidR="5966FE33" w:rsidRDefault="5966FE33" w:rsidP="5966FE33">
            <w:pPr>
              <w:spacing w:line="276" w:lineRule="auto"/>
              <w:rPr>
                <w:rFonts w:ascii="Arial" w:eastAsia="Arial" w:hAnsi="Arial" w:cs="Arial"/>
                <w:sz w:val="24"/>
                <w:szCs w:val="24"/>
              </w:rPr>
            </w:pPr>
          </w:p>
        </w:tc>
      </w:tr>
      <w:tr w:rsidR="5966FE33" w14:paraId="42361C49" w14:textId="77777777" w:rsidTr="5966FE33">
        <w:trPr>
          <w:trHeight w:val="285"/>
        </w:trPr>
        <w:tc>
          <w:tcPr>
            <w:tcW w:w="1890" w:type="dxa"/>
            <w:vMerge/>
            <w:tcBorders>
              <w:left w:val="single" w:sz="0" w:space="0" w:color="auto"/>
              <w:right w:val="single" w:sz="0" w:space="0" w:color="auto"/>
            </w:tcBorders>
            <w:vAlign w:val="center"/>
          </w:tcPr>
          <w:p w14:paraId="46ED864A" w14:textId="77777777" w:rsidR="00E91AB3" w:rsidRDefault="00E91AB3"/>
        </w:tc>
        <w:tc>
          <w:tcPr>
            <w:tcW w:w="5940" w:type="dxa"/>
            <w:tcBorders>
              <w:top w:val="single" w:sz="6" w:space="0" w:color="auto"/>
              <w:left w:val="single" w:sz="6" w:space="0" w:color="auto"/>
              <w:bottom w:val="nil"/>
              <w:right w:val="single" w:sz="6" w:space="0" w:color="auto"/>
            </w:tcBorders>
            <w:tcMar>
              <w:left w:w="90" w:type="dxa"/>
              <w:right w:w="90" w:type="dxa"/>
            </w:tcMar>
          </w:tcPr>
          <w:p w14:paraId="49579960" w14:textId="0292E6D6"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Monitoring and reporting on agreed outcomes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4210C2FE" w14:textId="30A79B93"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1143B417" w14:textId="58E49E55" w:rsidR="5966FE33" w:rsidRDefault="5966FE33" w:rsidP="5966FE33">
            <w:pPr>
              <w:spacing w:line="276" w:lineRule="auto"/>
              <w:rPr>
                <w:rFonts w:ascii="Arial" w:eastAsia="Arial" w:hAnsi="Arial" w:cs="Arial"/>
                <w:sz w:val="24"/>
                <w:szCs w:val="24"/>
              </w:rPr>
            </w:pPr>
          </w:p>
        </w:tc>
      </w:tr>
      <w:tr w:rsidR="5966FE33" w14:paraId="2C4476A5" w14:textId="77777777" w:rsidTr="5966FE33">
        <w:trPr>
          <w:trHeight w:val="285"/>
        </w:trPr>
        <w:tc>
          <w:tcPr>
            <w:tcW w:w="1890" w:type="dxa"/>
            <w:vMerge/>
            <w:tcBorders>
              <w:left w:val="single" w:sz="0" w:space="0" w:color="auto"/>
              <w:right w:val="single" w:sz="0" w:space="0" w:color="auto"/>
            </w:tcBorders>
            <w:vAlign w:val="center"/>
          </w:tcPr>
          <w:p w14:paraId="0600BCFE" w14:textId="77777777" w:rsidR="00E91AB3" w:rsidRDefault="00E91AB3"/>
        </w:tc>
        <w:tc>
          <w:tcPr>
            <w:tcW w:w="5940" w:type="dxa"/>
            <w:tcBorders>
              <w:top w:val="single" w:sz="6" w:space="0" w:color="auto"/>
              <w:left w:val="single" w:sz="6" w:space="0" w:color="auto"/>
              <w:bottom w:val="nil"/>
              <w:right w:val="single" w:sz="6" w:space="0" w:color="auto"/>
            </w:tcBorders>
            <w:tcMar>
              <w:left w:w="90" w:type="dxa"/>
              <w:right w:w="90" w:type="dxa"/>
            </w:tcMar>
          </w:tcPr>
          <w:p w14:paraId="57C8ED2B" w14:textId="64FCAD18"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 xml:space="preserve">Working with volunteers </w:t>
            </w:r>
          </w:p>
        </w:tc>
        <w:tc>
          <w:tcPr>
            <w:tcW w:w="1350" w:type="dxa"/>
            <w:tcBorders>
              <w:top w:val="single" w:sz="6" w:space="0" w:color="auto"/>
              <w:left w:val="single" w:sz="6" w:space="0" w:color="auto"/>
              <w:bottom w:val="nil"/>
              <w:right w:val="single" w:sz="6" w:space="0" w:color="auto"/>
            </w:tcBorders>
            <w:tcMar>
              <w:left w:w="90" w:type="dxa"/>
              <w:right w:w="90" w:type="dxa"/>
            </w:tcMar>
          </w:tcPr>
          <w:p w14:paraId="37DB8C77" w14:textId="5421E926" w:rsidR="5966FE33" w:rsidRDefault="5966FE33" w:rsidP="5966FE33">
            <w:pPr>
              <w:rPr>
                <w:rFonts w:ascii="Arial" w:eastAsia="Arial" w:hAnsi="Arial" w:cs="Arial"/>
                <w:sz w:val="24"/>
                <w:szCs w:val="24"/>
              </w:rPr>
            </w:pPr>
          </w:p>
        </w:tc>
        <w:tc>
          <w:tcPr>
            <w:tcW w:w="1350" w:type="dxa"/>
            <w:tcBorders>
              <w:top w:val="single" w:sz="6" w:space="0" w:color="auto"/>
              <w:left w:val="single" w:sz="6" w:space="0" w:color="auto"/>
              <w:bottom w:val="nil"/>
              <w:right w:val="single" w:sz="6" w:space="0" w:color="auto"/>
            </w:tcBorders>
            <w:tcMar>
              <w:left w:w="90" w:type="dxa"/>
              <w:right w:w="90" w:type="dxa"/>
            </w:tcMar>
          </w:tcPr>
          <w:p w14:paraId="595B6F0F" w14:textId="3AD073B5"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r>
      <w:tr w:rsidR="5966FE33" w14:paraId="0D7DB2BB" w14:textId="77777777" w:rsidTr="5966FE33">
        <w:trPr>
          <w:trHeight w:val="285"/>
        </w:trPr>
        <w:tc>
          <w:tcPr>
            <w:tcW w:w="1890" w:type="dxa"/>
            <w:vMerge/>
            <w:tcBorders>
              <w:left w:val="single" w:sz="0" w:space="0" w:color="auto"/>
              <w:right w:val="single" w:sz="0" w:space="0" w:color="auto"/>
            </w:tcBorders>
            <w:vAlign w:val="center"/>
          </w:tcPr>
          <w:p w14:paraId="2C557F93" w14:textId="77777777" w:rsidR="00E91AB3" w:rsidRDefault="00E91AB3"/>
        </w:tc>
        <w:tc>
          <w:tcPr>
            <w:tcW w:w="5940" w:type="dxa"/>
            <w:tcBorders>
              <w:top w:val="single" w:sz="6" w:space="0" w:color="auto"/>
              <w:left w:val="single" w:sz="6" w:space="0" w:color="auto"/>
              <w:bottom w:val="nil"/>
              <w:right w:val="single" w:sz="6" w:space="0" w:color="auto"/>
            </w:tcBorders>
            <w:tcMar>
              <w:left w:w="90" w:type="dxa"/>
              <w:right w:w="90" w:type="dxa"/>
            </w:tcMar>
          </w:tcPr>
          <w:p w14:paraId="5C02AE60" w14:textId="4DD75A73"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Excellent communication skills (listening, written and oral) with a diverse range of people, including the public and professionals</w:t>
            </w:r>
          </w:p>
        </w:tc>
        <w:tc>
          <w:tcPr>
            <w:tcW w:w="1350" w:type="dxa"/>
            <w:tcBorders>
              <w:top w:val="single" w:sz="6" w:space="0" w:color="auto"/>
              <w:left w:val="single" w:sz="6" w:space="0" w:color="auto"/>
              <w:bottom w:val="nil"/>
              <w:right w:val="single" w:sz="6" w:space="0" w:color="auto"/>
            </w:tcBorders>
            <w:tcMar>
              <w:left w:w="90" w:type="dxa"/>
              <w:right w:w="90" w:type="dxa"/>
            </w:tcMar>
          </w:tcPr>
          <w:p w14:paraId="1A4048B1" w14:textId="79BE8300" w:rsidR="5966FE33" w:rsidRDefault="5966FE33" w:rsidP="5966FE33">
            <w:pPr>
              <w:spacing w:line="276" w:lineRule="auto"/>
              <w:rPr>
                <w:rFonts w:ascii="Arial" w:eastAsia="Arial" w:hAnsi="Arial" w:cs="Arial"/>
                <w:sz w:val="24"/>
                <w:szCs w:val="24"/>
              </w:rPr>
            </w:pPr>
          </w:p>
          <w:p w14:paraId="18370E7F" w14:textId="0793D6E1"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1E511D33" w14:textId="4E9416C9" w:rsidR="5966FE33" w:rsidRDefault="5966FE33" w:rsidP="5966FE33">
            <w:pPr>
              <w:spacing w:line="276" w:lineRule="auto"/>
              <w:rPr>
                <w:rFonts w:ascii="Arial" w:eastAsia="Arial" w:hAnsi="Arial" w:cs="Arial"/>
                <w:sz w:val="24"/>
                <w:szCs w:val="24"/>
              </w:rPr>
            </w:pPr>
          </w:p>
        </w:tc>
      </w:tr>
      <w:tr w:rsidR="5966FE33" w14:paraId="13FBB804" w14:textId="77777777" w:rsidTr="5966FE33">
        <w:trPr>
          <w:trHeight w:val="285"/>
        </w:trPr>
        <w:tc>
          <w:tcPr>
            <w:tcW w:w="1890" w:type="dxa"/>
            <w:vMerge/>
            <w:tcBorders>
              <w:left w:val="single" w:sz="0" w:space="0" w:color="auto"/>
              <w:right w:val="single" w:sz="0" w:space="0" w:color="auto"/>
            </w:tcBorders>
            <w:vAlign w:val="center"/>
          </w:tcPr>
          <w:p w14:paraId="6098CC36" w14:textId="77777777" w:rsidR="00E91AB3" w:rsidRDefault="00E91AB3"/>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36A274BD" w14:textId="5F607A81"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Facilitation and presentation skills/delivery of workshops/group sessions/informal training events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377AD20B" w14:textId="1EE14D40" w:rsidR="5966FE33" w:rsidRDefault="5966FE33" w:rsidP="5966FE33">
            <w:pPr>
              <w:spacing w:line="276" w:lineRule="auto"/>
              <w:rPr>
                <w:rFonts w:ascii="Arial" w:eastAsia="Arial" w:hAnsi="Arial" w:cs="Arial"/>
                <w:sz w:val="24"/>
                <w:szCs w:val="24"/>
              </w:rPr>
            </w:pP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0F5356C0" w14:textId="1B1E2A48"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r>
      <w:tr w:rsidR="5966FE33" w14:paraId="69181C6F" w14:textId="77777777" w:rsidTr="5966FE33">
        <w:trPr>
          <w:trHeight w:val="285"/>
        </w:trPr>
        <w:tc>
          <w:tcPr>
            <w:tcW w:w="1890" w:type="dxa"/>
            <w:vMerge/>
            <w:tcBorders>
              <w:left w:val="single" w:sz="0" w:space="0" w:color="auto"/>
              <w:right w:val="single" w:sz="0" w:space="0" w:color="auto"/>
            </w:tcBorders>
            <w:vAlign w:val="center"/>
          </w:tcPr>
          <w:p w14:paraId="7E26C552" w14:textId="77777777" w:rsidR="00E91AB3" w:rsidRDefault="00E91AB3"/>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031B1B7E" w14:textId="7EB3ADDC" w:rsidR="5966FE33" w:rsidRDefault="5966FE33" w:rsidP="5966FE33">
            <w:pPr>
              <w:spacing w:after="0"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lang w:val="en-US"/>
              </w:rPr>
              <w:t>Able to set professional boundaries when working with vulnerable people</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10E81C13" w14:textId="26B91EA5"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06B60255" w14:textId="221BD018" w:rsidR="5966FE33" w:rsidRDefault="5966FE33" w:rsidP="5966FE33">
            <w:pPr>
              <w:spacing w:line="276" w:lineRule="auto"/>
              <w:rPr>
                <w:rFonts w:ascii="Arial" w:eastAsia="Arial" w:hAnsi="Arial" w:cs="Arial"/>
                <w:color w:val="FF0000"/>
                <w:sz w:val="18"/>
                <w:szCs w:val="18"/>
              </w:rPr>
            </w:pPr>
          </w:p>
        </w:tc>
      </w:tr>
      <w:tr w:rsidR="5966FE33" w14:paraId="5F504E52" w14:textId="77777777" w:rsidTr="5966FE33">
        <w:trPr>
          <w:trHeight w:val="285"/>
        </w:trPr>
        <w:tc>
          <w:tcPr>
            <w:tcW w:w="1890" w:type="dxa"/>
            <w:vMerge/>
            <w:tcBorders>
              <w:left w:val="single" w:sz="0" w:space="0" w:color="auto"/>
              <w:right w:val="single" w:sz="0" w:space="0" w:color="auto"/>
            </w:tcBorders>
            <w:vAlign w:val="center"/>
          </w:tcPr>
          <w:p w14:paraId="261E9B06" w14:textId="77777777" w:rsidR="00E91AB3" w:rsidRDefault="00E91AB3"/>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0FE63E75" w14:textId="15F528B6"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Experience of dealing with confidential issues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32A653EF" w14:textId="5380115E"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2863AC26" w14:textId="77E97A6B" w:rsidR="5966FE33" w:rsidRDefault="5966FE33" w:rsidP="5966FE33">
            <w:pPr>
              <w:rPr>
                <w:rFonts w:ascii="Calibri" w:eastAsia="Calibri" w:hAnsi="Calibri" w:cs="Calibri"/>
                <w:sz w:val="20"/>
                <w:szCs w:val="20"/>
              </w:rPr>
            </w:pPr>
          </w:p>
        </w:tc>
      </w:tr>
      <w:tr w:rsidR="5966FE33" w14:paraId="7DD56722" w14:textId="77777777" w:rsidTr="5966FE33">
        <w:trPr>
          <w:trHeight w:val="285"/>
        </w:trPr>
        <w:tc>
          <w:tcPr>
            <w:tcW w:w="1890" w:type="dxa"/>
            <w:vMerge/>
            <w:tcBorders>
              <w:left w:val="single" w:sz="0" w:space="0" w:color="auto"/>
              <w:bottom w:val="single" w:sz="0" w:space="0" w:color="auto"/>
              <w:right w:val="single" w:sz="0" w:space="0" w:color="auto"/>
            </w:tcBorders>
            <w:vAlign w:val="center"/>
          </w:tcPr>
          <w:p w14:paraId="327404DD" w14:textId="77777777" w:rsidR="00E91AB3" w:rsidRDefault="00E91AB3"/>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6B2A90C7" w14:textId="243A35DE" w:rsidR="5966FE33" w:rsidRDefault="5966FE33" w:rsidP="5966FE33">
            <w:pPr>
              <w:tabs>
                <w:tab w:val="left" w:pos="567"/>
              </w:tabs>
              <w:spacing w:beforeAutospacing="1" w:afterAutospacing="1"/>
              <w:rPr>
                <w:rFonts w:ascii="Arial" w:eastAsia="Arial" w:hAnsi="Arial" w:cs="Arial"/>
                <w:sz w:val="24"/>
                <w:szCs w:val="24"/>
              </w:rPr>
            </w:pPr>
            <w:r w:rsidRPr="5966FE33">
              <w:rPr>
                <w:rFonts w:ascii="Arial" w:eastAsia="Arial" w:hAnsi="Arial" w:cs="Arial"/>
                <w:color w:val="000000" w:themeColor="text1"/>
                <w:sz w:val="24"/>
                <w:szCs w:val="24"/>
                <w:lang w:val="en-US"/>
              </w:rPr>
              <w:t xml:space="preserve">IT and data recording skills including the use of the internet, Microsoft Office 365, and Data Management Systems </w:t>
            </w:r>
            <w:r w:rsidRPr="5966FE33">
              <w:rPr>
                <w:rFonts w:ascii="Univers" w:eastAsia="Univers" w:hAnsi="Univers" w:cs="Univers"/>
                <w:color w:val="000000" w:themeColor="text1"/>
                <w:sz w:val="24"/>
                <w:szCs w:val="24"/>
                <w:lang w:val="en-US"/>
              </w:rPr>
              <w:t xml:space="preserve"> </w:t>
            </w:r>
            <w:r w:rsidRPr="5966FE33">
              <w:rPr>
                <w:rFonts w:ascii="Arial" w:eastAsia="Arial" w:hAnsi="Arial" w:cs="Arial"/>
                <w:sz w:val="24"/>
                <w:szCs w:val="24"/>
                <w:lang w:val="en-US"/>
              </w:rPr>
              <w:t xml:space="preserve"> </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59F8C4E3" w14:textId="49A7756F"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6C2C83BB" w14:textId="41DA44A8" w:rsidR="5966FE33" w:rsidRDefault="5966FE33" w:rsidP="5966FE33">
            <w:pPr>
              <w:spacing w:line="276" w:lineRule="auto"/>
              <w:rPr>
                <w:rFonts w:ascii="Arial" w:eastAsia="Arial" w:hAnsi="Arial" w:cs="Arial"/>
                <w:color w:val="FF0000"/>
                <w:sz w:val="18"/>
                <w:szCs w:val="18"/>
              </w:rPr>
            </w:pPr>
          </w:p>
        </w:tc>
      </w:tr>
      <w:tr w:rsidR="5966FE33" w14:paraId="75760779" w14:textId="77777777" w:rsidTr="5966FE33">
        <w:trPr>
          <w:trHeight w:val="285"/>
        </w:trPr>
        <w:tc>
          <w:tcPr>
            <w:tcW w:w="1890" w:type="dxa"/>
            <w:vMerge w:val="restart"/>
            <w:tcBorders>
              <w:top w:val="single" w:sz="6" w:space="0" w:color="auto"/>
              <w:left w:val="single" w:sz="6" w:space="0" w:color="000000" w:themeColor="text1"/>
              <w:bottom w:val="single" w:sz="12" w:space="0" w:color="000000" w:themeColor="text1"/>
              <w:right w:val="single" w:sz="6" w:space="0" w:color="000000" w:themeColor="text1"/>
            </w:tcBorders>
            <w:tcMar>
              <w:left w:w="90" w:type="dxa"/>
              <w:right w:w="90" w:type="dxa"/>
            </w:tcMar>
          </w:tcPr>
          <w:p w14:paraId="37A29B29" w14:textId="4F627D76" w:rsidR="5966FE33" w:rsidRDefault="5966FE33" w:rsidP="5966FE33">
            <w:pPr>
              <w:keepNext/>
              <w:spacing w:line="276" w:lineRule="auto"/>
              <w:jc w:val="center"/>
              <w:rPr>
                <w:rFonts w:ascii="Arial" w:eastAsia="Arial" w:hAnsi="Arial" w:cs="Arial"/>
                <w:sz w:val="24"/>
                <w:szCs w:val="24"/>
              </w:rPr>
            </w:pPr>
            <w:r w:rsidRPr="5966FE33">
              <w:rPr>
                <w:rFonts w:ascii="Arial" w:eastAsia="Arial" w:hAnsi="Arial" w:cs="Arial"/>
                <w:b/>
                <w:bCs/>
                <w:sz w:val="24"/>
                <w:szCs w:val="24"/>
                <w:lang w:val="en-US"/>
              </w:rPr>
              <w:t>Knowledge</w:t>
            </w:r>
          </w:p>
        </w:tc>
        <w:tc>
          <w:tcPr>
            <w:tcW w:w="5940" w:type="dxa"/>
            <w:tcBorders>
              <w:top w:val="single" w:sz="6" w:space="0" w:color="auto"/>
              <w:left w:val="single" w:sz="6" w:space="0" w:color="000000" w:themeColor="text1"/>
              <w:bottom w:val="single" w:sz="6" w:space="0" w:color="auto"/>
              <w:right w:val="single" w:sz="6" w:space="0" w:color="auto"/>
            </w:tcBorders>
            <w:tcMar>
              <w:left w:w="90" w:type="dxa"/>
              <w:right w:w="90" w:type="dxa"/>
            </w:tcMar>
          </w:tcPr>
          <w:p w14:paraId="53A4A36F" w14:textId="45A9A4B5" w:rsidR="5966FE33" w:rsidRDefault="5966FE33" w:rsidP="5966FE33">
            <w:pPr>
              <w:spacing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lang w:val="en-US"/>
              </w:rPr>
              <w:t>An understanding of the needs and rights of unpaid carers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3106AA5A" w14:textId="3B0B8728" w:rsidR="5966FE33" w:rsidRDefault="5966FE33" w:rsidP="5966FE33">
            <w:pPr>
              <w:spacing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1CEA5A33" w14:textId="7DE6D47B" w:rsidR="5966FE33" w:rsidRDefault="5966FE33" w:rsidP="5966FE33">
            <w:pPr>
              <w:spacing w:line="276" w:lineRule="auto"/>
              <w:rPr>
                <w:rFonts w:ascii="Arial" w:eastAsia="Arial" w:hAnsi="Arial" w:cs="Arial"/>
                <w:sz w:val="24"/>
                <w:szCs w:val="24"/>
              </w:rPr>
            </w:pPr>
          </w:p>
        </w:tc>
      </w:tr>
      <w:tr w:rsidR="5966FE33" w14:paraId="671B8F06" w14:textId="77777777" w:rsidTr="5966FE33">
        <w:trPr>
          <w:trHeight w:val="285"/>
        </w:trPr>
        <w:tc>
          <w:tcPr>
            <w:tcW w:w="1890" w:type="dxa"/>
            <w:vMerge/>
            <w:tcBorders>
              <w:left w:val="single" w:sz="0" w:space="0" w:color="000000" w:themeColor="text1"/>
              <w:right w:val="single" w:sz="0" w:space="0" w:color="000000" w:themeColor="text1"/>
            </w:tcBorders>
            <w:vAlign w:val="center"/>
          </w:tcPr>
          <w:p w14:paraId="78779BEE" w14:textId="77777777" w:rsidR="00E91AB3" w:rsidRDefault="00E91AB3"/>
        </w:tc>
        <w:tc>
          <w:tcPr>
            <w:tcW w:w="5940" w:type="dxa"/>
            <w:tcBorders>
              <w:top w:val="single" w:sz="6" w:space="0" w:color="auto"/>
              <w:left w:val="single" w:sz="6" w:space="0" w:color="000000" w:themeColor="text1"/>
              <w:bottom w:val="single" w:sz="6" w:space="0" w:color="auto"/>
              <w:right w:val="single" w:sz="6" w:space="0" w:color="auto"/>
            </w:tcBorders>
            <w:tcMar>
              <w:left w:w="90" w:type="dxa"/>
              <w:right w:w="90" w:type="dxa"/>
            </w:tcMar>
          </w:tcPr>
          <w:p w14:paraId="1482C5C3" w14:textId="32A9B26C" w:rsidR="5966FE33" w:rsidRDefault="5966FE33" w:rsidP="5966FE33">
            <w:pPr>
              <w:keepNext/>
              <w:spacing w:line="276" w:lineRule="auto"/>
              <w:rPr>
                <w:rFonts w:ascii="Arial" w:eastAsia="Arial" w:hAnsi="Arial" w:cs="Arial"/>
                <w:sz w:val="24"/>
                <w:szCs w:val="24"/>
              </w:rPr>
            </w:pPr>
            <w:r w:rsidRPr="5966FE33">
              <w:rPr>
                <w:rFonts w:ascii="Arial" w:eastAsia="Arial" w:hAnsi="Arial" w:cs="Arial"/>
                <w:sz w:val="24"/>
                <w:szCs w:val="24"/>
                <w:lang w:val="en-US"/>
              </w:rPr>
              <w:t>Knowledge of the Welfare Benefit System</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5900A756" w14:textId="5E85A28E"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175AB59D" w14:textId="5906D200" w:rsidR="5966FE33" w:rsidRDefault="5966FE33" w:rsidP="5966FE33">
            <w:pPr>
              <w:spacing w:line="276" w:lineRule="auto"/>
              <w:rPr>
                <w:rFonts w:ascii="Arial" w:eastAsia="Arial" w:hAnsi="Arial" w:cs="Arial"/>
                <w:color w:val="FF0000"/>
                <w:sz w:val="20"/>
                <w:szCs w:val="20"/>
              </w:rPr>
            </w:pPr>
          </w:p>
        </w:tc>
      </w:tr>
      <w:tr w:rsidR="5966FE33" w14:paraId="2556E4EF" w14:textId="77777777" w:rsidTr="5966FE33">
        <w:trPr>
          <w:trHeight w:val="285"/>
        </w:trPr>
        <w:tc>
          <w:tcPr>
            <w:tcW w:w="1890" w:type="dxa"/>
            <w:vMerge/>
            <w:tcBorders>
              <w:left w:val="single" w:sz="0" w:space="0" w:color="000000" w:themeColor="text1"/>
              <w:right w:val="single" w:sz="0" w:space="0" w:color="000000" w:themeColor="text1"/>
            </w:tcBorders>
            <w:vAlign w:val="center"/>
          </w:tcPr>
          <w:p w14:paraId="60545BC6" w14:textId="77777777" w:rsidR="00E91AB3" w:rsidRDefault="00E91AB3"/>
        </w:tc>
        <w:tc>
          <w:tcPr>
            <w:tcW w:w="5940" w:type="dxa"/>
            <w:tcBorders>
              <w:top w:val="single" w:sz="6" w:space="0" w:color="auto"/>
              <w:left w:val="single" w:sz="6" w:space="0" w:color="000000" w:themeColor="text1"/>
              <w:bottom w:val="single" w:sz="6" w:space="0" w:color="auto"/>
              <w:right w:val="single" w:sz="6" w:space="0" w:color="auto"/>
            </w:tcBorders>
            <w:tcMar>
              <w:left w:w="90" w:type="dxa"/>
              <w:right w:w="90" w:type="dxa"/>
            </w:tcMar>
          </w:tcPr>
          <w:p w14:paraId="0B8BA4E6" w14:textId="4A89B191"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Knowledge of risk assessment and the ability to recognise and respond to significant risk</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6369C330" w14:textId="0D1C30A3"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47FF380A" w14:textId="03E6AFB3" w:rsidR="5966FE33" w:rsidRDefault="5966FE33" w:rsidP="5966FE33">
            <w:pPr>
              <w:spacing w:line="276" w:lineRule="auto"/>
              <w:rPr>
                <w:rFonts w:ascii="Arial" w:eastAsia="Arial" w:hAnsi="Arial" w:cs="Arial"/>
                <w:color w:val="FF0000"/>
                <w:sz w:val="20"/>
                <w:szCs w:val="20"/>
              </w:rPr>
            </w:pPr>
          </w:p>
        </w:tc>
      </w:tr>
      <w:tr w:rsidR="5966FE33" w14:paraId="41290EB2" w14:textId="77777777" w:rsidTr="5966FE33">
        <w:trPr>
          <w:trHeight w:val="285"/>
        </w:trPr>
        <w:tc>
          <w:tcPr>
            <w:tcW w:w="1890" w:type="dxa"/>
            <w:vMerge/>
            <w:tcBorders>
              <w:left w:val="single" w:sz="0" w:space="0" w:color="000000" w:themeColor="text1"/>
              <w:right w:val="single" w:sz="0" w:space="0" w:color="000000" w:themeColor="text1"/>
            </w:tcBorders>
            <w:vAlign w:val="center"/>
          </w:tcPr>
          <w:p w14:paraId="26350D11" w14:textId="77777777" w:rsidR="00E91AB3" w:rsidRDefault="00E91AB3"/>
        </w:tc>
        <w:tc>
          <w:tcPr>
            <w:tcW w:w="5940" w:type="dxa"/>
            <w:tcBorders>
              <w:top w:val="single" w:sz="6" w:space="0" w:color="auto"/>
              <w:left w:val="single" w:sz="6" w:space="0" w:color="000000" w:themeColor="text1"/>
              <w:bottom w:val="single" w:sz="6" w:space="0" w:color="auto"/>
              <w:right w:val="single" w:sz="6" w:space="0" w:color="auto"/>
            </w:tcBorders>
            <w:tcMar>
              <w:left w:w="90" w:type="dxa"/>
              <w:right w:w="90" w:type="dxa"/>
            </w:tcMar>
          </w:tcPr>
          <w:p w14:paraId="4D3C1C6A" w14:textId="51ACC1D3" w:rsidR="5966FE33" w:rsidRDefault="5966FE33" w:rsidP="5966FE33">
            <w:pPr>
              <w:spacing w:after="0" w:line="276" w:lineRule="auto"/>
              <w:rPr>
                <w:rFonts w:ascii="Arial" w:eastAsia="Arial" w:hAnsi="Arial" w:cs="Arial"/>
                <w:sz w:val="24"/>
                <w:szCs w:val="24"/>
              </w:rPr>
            </w:pPr>
            <w:r w:rsidRPr="5966FE33">
              <w:rPr>
                <w:rFonts w:ascii="Arial" w:eastAsia="Arial" w:hAnsi="Arial" w:cs="Arial"/>
                <w:sz w:val="24"/>
                <w:szCs w:val="24"/>
                <w:lang w:val="en-US"/>
              </w:rPr>
              <w:t>Knowledge of Health and Social Care issues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01EF068F" w14:textId="78CEB857"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51629FDA" w14:textId="1EC5B683" w:rsidR="5966FE33" w:rsidRDefault="5966FE33" w:rsidP="5966FE33">
            <w:pPr>
              <w:rPr>
                <w:rFonts w:ascii="Calibri" w:eastAsia="Calibri" w:hAnsi="Calibri" w:cs="Calibri"/>
                <w:sz w:val="20"/>
                <w:szCs w:val="20"/>
              </w:rPr>
            </w:pPr>
          </w:p>
        </w:tc>
      </w:tr>
      <w:tr w:rsidR="5966FE33" w14:paraId="246400A4" w14:textId="77777777" w:rsidTr="5966FE33">
        <w:trPr>
          <w:trHeight w:val="285"/>
        </w:trPr>
        <w:tc>
          <w:tcPr>
            <w:tcW w:w="1890" w:type="dxa"/>
            <w:vMerge/>
            <w:tcBorders>
              <w:left w:val="single" w:sz="0" w:space="0" w:color="000000" w:themeColor="text1"/>
              <w:right w:val="single" w:sz="0" w:space="0" w:color="000000" w:themeColor="text1"/>
            </w:tcBorders>
            <w:vAlign w:val="center"/>
          </w:tcPr>
          <w:p w14:paraId="4CAFAB53" w14:textId="77777777" w:rsidR="00E91AB3" w:rsidRDefault="00E91AB3"/>
        </w:tc>
        <w:tc>
          <w:tcPr>
            <w:tcW w:w="5940" w:type="dxa"/>
            <w:tcBorders>
              <w:top w:val="single" w:sz="6" w:space="0" w:color="auto"/>
              <w:left w:val="single" w:sz="6" w:space="0" w:color="000000" w:themeColor="text1"/>
              <w:bottom w:val="nil"/>
              <w:right w:val="single" w:sz="6" w:space="0" w:color="auto"/>
            </w:tcBorders>
            <w:tcMar>
              <w:left w:w="90" w:type="dxa"/>
              <w:right w:w="90" w:type="dxa"/>
            </w:tcMar>
          </w:tcPr>
          <w:p w14:paraId="6C888D2D" w14:textId="10A36E56" w:rsidR="5966FE33" w:rsidRDefault="5966FE33" w:rsidP="5966FE33">
            <w:pPr>
              <w:spacing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lang w:val="en-US"/>
              </w:rPr>
              <w:t>An understanding of confidentiality and GDPR regulations</w:t>
            </w:r>
          </w:p>
        </w:tc>
        <w:tc>
          <w:tcPr>
            <w:tcW w:w="1350" w:type="dxa"/>
            <w:tcBorders>
              <w:top w:val="single" w:sz="6" w:space="0" w:color="auto"/>
              <w:left w:val="single" w:sz="6" w:space="0" w:color="auto"/>
              <w:bottom w:val="nil"/>
              <w:right w:val="single" w:sz="6" w:space="0" w:color="auto"/>
            </w:tcBorders>
            <w:tcMar>
              <w:left w:w="90" w:type="dxa"/>
              <w:right w:w="90" w:type="dxa"/>
            </w:tcMar>
          </w:tcPr>
          <w:p w14:paraId="7AA91DE0" w14:textId="538B4E96" w:rsidR="5966FE33" w:rsidRDefault="5966FE33" w:rsidP="5966FE33">
            <w:pPr>
              <w:spacing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6E0A60C7" w14:textId="5A5FED5F" w:rsidR="5966FE33" w:rsidRDefault="5966FE33" w:rsidP="5966FE33">
            <w:pPr>
              <w:spacing w:line="276" w:lineRule="auto"/>
              <w:rPr>
                <w:rFonts w:ascii="Arial" w:eastAsia="Arial" w:hAnsi="Arial" w:cs="Arial"/>
                <w:sz w:val="24"/>
                <w:szCs w:val="24"/>
              </w:rPr>
            </w:pPr>
          </w:p>
        </w:tc>
      </w:tr>
      <w:tr w:rsidR="5966FE33" w14:paraId="4A2B5D44" w14:textId="77777777" w:rsidTr="5966FE33">
        <w:trPr>
          <w:trHeight w:val="285"/>
        </w:trPr>
        <w:tc>
          <w:tcPr>
            <w:tcW w:w="1890" w:type="dxa"/>
            <w:vMerge/>
            <w:tcBorders>
              <w:left w:val="single" w:sz="0" w:space="0" w:color="000000" w:themeColor="text1"/>
              <w:right w:val="single" w:sz="0" w:space="0" w:color="000000" w:themeColor="text1"/>
            </w:tcBorders>
            <w:vAlign w:val="center"/>
          </w:tcPr>
          <w:p w14:paraId="6A51D8E5" w14:textId="77777777" w:rsidR="00E91AB3" w:rsidRDefault="00E91AB3"/>
        </w:tc>
        <w:tc>
          <w:tcPr>
            <w:tcW w:w="5940" w:type="dxa"/>
            <w:tcBorders>
              <w:top w:val="single" w:sz="6" w:space="0" w:color="auto"/>
              <w:left w:val="single" w:sz="6" w:space="0" w:color="000000" w:themeColor="text1"/>
              <w:bottom w:val="nil"/>
              <w:right w:val="single" w:sz="6" w:space="0" w:color="auto"/>
            </w:tcBorders>
            <w:tcMar>
              <w:left w:w="90" w:type="dxa"/>
              <w:right w:w="90" w:type="dxa"/>
            </w:tcMar>
          </w:tcPr>
          <w:p w14:paraId="10846B34" w14:textId="4F2EA5B9" w:rsidR="5966FE33" w:rsidRDefault="5966FE33" w:rsidP="5966FE33">
            <w:pPr>
              <w:tabs>
                <w:tab w:val="left" w:pos="720"/>
                <w:tab w:val="center" w:pos="4153"/>
                <w:tab w:val="right" w:pos="8306"/>
              </w:tabs>
              <w:spacing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lang w:val="en-US"/>
              </w:rPr>
              <w:t xml:space="preserve">Knowledge and awareness of Safeguarding </w:t>
            </w:r>
          </w:p>
        </w:tc>
        <w:tc>
          <w:tcPr>
            <w:tcW w:w="1350" w:type="dxa"/>
            <w:tcBorders>
              <w:top w:val="single" w:sz="6" w:space="0" w:color="auto"/>
              <w:left w:val="single" w:sz="6" w:space="0" w:color="auto"/>
              <w:bottom w:val="nil"/>
              <w:right w:val="single" w:sz="6" w:space="0" w:color="auto"/>
            </w:tcBorders>
            <w:tcMar>
              <w:left w:w="90" w:type="dxa"/>
              <w:right w:w="90" w:type="dxa"/>
            </w:tcMar>
          </w:tcPr>
          <w:p w14:paraId="6FC0EAF9" w14:textId="25AFCB1E" w:rsidR="5966FE33" w:rsidRDefault="5966FE33" w:rsidP="5966FE33">
            <w:pPr>
              <w:spacing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1333D13C" w14:textId="04C50020" w:rsidR="5966FE33" w:rsidRDefault="5966FE33" w:rsidP="5966FE33">
            <w:pPr>
              <w:spacing w:line="276" w:lineRule="auto"/>
              <w:rPr>
                <w:rFonts w:ascii="Arial" w:eastAsia="Arial" w:hAnsi="Arial" w:cs="Arial"/>
                <w:sz w:val="24"/>
                <w:szCs w:val="24"/>
              </w:rPr>
            </w:pPr>
          </w:p>
        </w:tc>
      </w:tr>
      <w:tr w:rsidR="5966FE33" w14:paraId="3800EAC6" w14:textId="77777777" w:rsidTr="5966FE33">
        <w:trPr>
          <w:trHeight w:val="285"/>
        </w:trPr>
        <w:tc>
          <w:tcPr>
            <w:tcW w:w="1890" w:type="dxa"/>
            <w:vMerge/>
            <w:tcBorders>
              <w:left w:val="single" w:sz="0" w:space="0" w:color="000000" w:themeColor="text1"/>
              <w:bottom w:val="single" w:sz="0" w:space="0" w:color="000000" w:themeColor="text1"/>
              <w:right w:val="single" w:sz="0" w:space="0" w:color="000000" w:themeColor="text1"/>
            </w:tcBorders>
            <w:vAlign w:val="center"/>
          </w:tcPr>
          <w:p w14:paraId="096C7925" w14:textId="77777777" w:rsidR="00E91AB3" w:rsidRDefault="00E91AB3"/>
        </w:tc>
        <w:tc>
          <w:tcPr>
            <w:tcW w:w="5940" w:type="dxa"/>
            <w:tcBorders>
              <w:top w:val="single" w:sz="6" w:space="0" w:color="auto"/>
              <w:left w:val="single" w:sz="6" w:space="0" w:color="000000" w:themeColor="text1"/>
              <w:bottom w:val="nil"/>
              <w:right w:val="single" w:sz="6" w:space="0" w:color="auto"/>
            </w:tcBorders>
            <w:tcMar>
              <w:left w:w="90" w:type="dxa"/>
              <w:right w:w="90" w:type="dxa"/>
            </w:tcMar>
          </w:tcPr>
          <w:p w14:paraId="7BDD89CC" w14:textId="771739B4" w:rsidR="5966FE33" w:rsidRDefault="5966FE33" w:rsidP="5966FE33">
            <w:pPr>
              <w:keepNext/>
              <w:spacing w:line="276" w:lineRule="auto"/>
              <w:rPr>
                <w:rFonts w:ascii="Arial" w:eastAsia="Arial" w:hAnsi="Arial" w:cs="Arial"/>
                <w:sz w:val="24"/>
                <w:szCs w:val="24"/>
              </w:rPr>
            </w:pPr>
            <w:r w:rsidRPr="5966FE33">
              <w:rPr>
                <w:rFonts w:ascii="Arial" w:eastAsia="Arial" w:hAnsi="Arial" w:cs="Arial"/>
                <w:sz w:val="24"/>
                <w:szCs w:val="24"/>
                <w:lang w:val="en-US"/>
              </w:rPr>
              <w:t>Working knowledge of voluntary and statutory services in York</w:t>
            </w:r>
          </w:p>
        </w:tc>
        <w:tc>
          <w:tcPr>
            <w:tcW w:w="1350" w:type="dxa"/>
            <w:tcBorders>
              <w:top w:val="single" w:sz="6" w:space="0" w:color="auto"/>
              <w:left w:val="single" w:sz="6" w:space="0" w:color="auto"/>
              <w:bottom w:val="nil"/>
              <w:right w:val="single" w:sz="6" w:space="0" w:color="auto"/>
            </w:tcBorders>
            <w:tcMar>
              <w:left w:w="90" w:type="dxa"/>
              <w:right w:w="90" w:type="dxa"/>
            </w:tcMar>
          </w:tcPr>
          <w:p w14:paraId="74873795" w14:textId="464AB98E" w:rsidR="5966FE33" w:rsidRDefault="5966FE33" w:rsidP="5966FE33">
            <w:pPr>
              <w:spacing w:line="276" w:lineRule="auto"/>
              <w:rPr>
                <w:rFonts w:ascii="Arial" w:eastAsia="Arial" w:hAnsi="Arial" w:cs="Arial"/>
                <w:sz w:val="24"/>
                <w:szCs w:val="24"/>
              </w:rPr>
            </w:pPr>
          </w:p>
        </w:tc>
        <w:tc>
          <w:tcPr>
            <w:tcW w:w="1350" w:type="dxa"/>
            <w:tcBorders>
              <w:top w:val="single" w:sz="6" w:space="0" w:color="auto"/>
              <w:left w:val="single" w:sz="6" w:space="0" w:color="auto"/>
              <w:bottom w:val="nil"/>
              <w:right w:val="single" w:sz="6" w:space="0" w:color="auto"/>
            </w:tcBorders>
            <w:tcMar>
              <w:left w:w="90" w:type="dxa"/>
              <w:right w:w="90" w:type="dxa"/>
            </w:tcMar>
          </w:tcPr>
          <w:p w14:paraId="241C4D73" w14:textId="3540C480"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rPr>
              <w:t>Yes</w:t>
            </w:r>
          </w:p>
        </w:tc>
      </w:tr>
      <w:tr w:rsidR="5966FE33" w14:paraId="4BF8831A" w14:textId="77777777" w:rsidTr="5966FE33">
        <w:trPr>
          <w:trHeight w:val="285"/>
        </w:trPr>
        <w:tc>
          <w:tcPr>
            <w:tcW w:w="1890" w:type="dxa"/>
            <w:vMerge w:val="restart"/>
            <w:tcBorders>
              <w:top w:val="single" w:sz="12"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2CAC84B" w14:textId="7FD162C2" w:rsidR="5966FE33" w:rsidRDefault="5966FE33" w:rsidP="5966FE33">
            <w:pPr>
              <w:keepNext/>
              <w:spacing w:line="276" w:lineRule="auto"/>
              <w:jc w:val="center"/>
              <w:rPr>
                <w:rFonts w:ascii="Arial" w:eastAsia="Arial" w:hAnsi="Arial" w:cs="Arial"/>
                <w:sz w:val="24"/>
                <w:szCs w:val="24"/>
              </w:rPr>
            </w:pPr>
            <w:r w:rsidRPr="5966FE33">
              <w:rPr>
                <w:rFonts w:ascii="Arial" w:eastAsia="Arial" w:hAnsi="Arial" w:cs="Arial"/>
                <w:b/>
                <w:bCs/>
                <w:sz w:val="24"/>
                <w:szCs w:val="24"/>
                <w:lang w:val="en-US"/>
              </w:rPr>
              <w:t>Personal attributes</w:t>
            </w:r>
          </w:p>
          <w:p w14:paraId="568882A0" w14:textId="6CCFE029" w:rsidR="5966FE33" w:rsidRDefault="5966FE33" w:rsidP="5966FE33">
            <w:pPr>
              <w:keepNext/>
              <w:spacing w:line="276" w:lineRule="auto"/>
              <w:jc w:val="center"/>
              <w:rPr>
                <w:rFonts w:ascii="Arial" w:eastAsia="Arial" w:hAnsi="Arial" w:cs="Arial"/>
                <w:sz w:val="24"/>
                <w:szCs w:val="24"/>
              </w:rPr>
            </w:pPr>
          </w:p>
          <w:p w14:paraId="71E3F9E6" w14:textId="303DD070" w:rsidR="5966FE33" w:rsidRDefault="5966FE33" w:rsidP="5966FE33">
            <w:pPr>
              <w:keepNext/>
              <w:spacing w:line="276" w:lineRule="auto"/>
              <w:jc w:val="center"/>
              <w:rPr>
                <w:rFonts w:ascii="Arial" w:eastAsia="Arial" w:hAnsi="Arial" w:cs="Arial"/>
                <w:sz w:val="24"/>
                <w:szCs w:val="24"/>
              </w:rPr>
            </w:pPr>
          </w:p>
          <w:p w14:paraId="49FCD2BC" w14:textId="7E6490FC" w:rsidR="5966FE33" w:rsidRDefault="5966FE33" w:rsidP="5966FE33">
            <w:pPr>
              <w:keepNext/>
              <w:spacing w:line="276" w:lineRule="auto"/>
              <w:jc w:val="center"/>
              <w:rPr>
                <w:rFonts w:ascii="Arial" w:eastAsia="Arial" w:hAnsi="Arial" w:cs="Arial"/>
                <w:sz w:val="24"/>
                <w:szCs w:val="24"/>
              </w:rPr>
            </w:pPr>
          </w:p>
          <w:p w14:paraId="08FEC5D0" w14:textId="2B8FCD71" w:rsidR="5966FE33" w:rsidRDefault="5966FE33" w:rsidP="5966FE33">
            <w:pPr>
              <w:keepNext/>
              <w:spacing w:line="276" w:lineRule="auto"/>
              <w:jc w:val="center"/>
              <w:rPr>
                <w:rFonts w:ascii="Arial" w:eastAsia="Arial" w:hAnsi="Arial" w:cs="Arial"/>
                <w:sz w:val="24"/>
                <w:szCs w:val="24"/>
              </w:rPr>
            </w:pPr>
          </w:p>
          <w:p w14:paraId="77911275" w14:textId="2D33D3C2" w:rsidR="5966FE33" w:rsidRDefault="5966FE33" w:rsidP="5966FE33">
            <w:pPr>
              <w:keepNext/>
              <w:spacing w:line="276" w:lineRule="auto"/>
              <w:jc w:val="center"/>
              <w:rPr>
                <w:rFonts w:ascii="Arial" w:eastAsia="Arial" w:hAnsi="Arial" w:cs="Arial"/>
                <w:sz w:val="24"/>
                <w:szCs w:val="24"/>
              </w:rPr>
            </w:pPr>
          </w:p>
        </w:tc>
        <w:tc>
          <w:tcPr>
            <w:tcW w:w="5940" w:type="dxa"/>
            <w:tcBorders>
              <w:top w:val="single" w:sz="6" w:space="0" w:color="auto"/>
              <w:left w:val="single" w:sz="6" w:space="0" w:color="000000" w:themeColor="text1"/>
              <w:bottom w:val="nil"/>
              <w:right w:val="single" w:sz="6" w:space="0" w:color="auto"/>
            </w:tcBorders>
            <w:tcMar>
              <w:left w:w="90" w:type="dxa"/>
              <w:right w:w="90" w:type="dxa"/>
            </w:tcMar>
          </w:tcPr>
          <w:p w14:paraId="549E2691" w14:textId="2696C34C"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Self-motivated and able to work independently and as part of a team</w:t>
            </w:r>
          </w:p>
        </w:tc>
        <w:tc>
          <w:tcPr>
            <w:tcW w:w="1350" w:type="dxa"/>
            <w:tcBorders>
              <w:top w:val="single" w:sz="6" w:space="0" w:color="auto"/>
              <w:left w:val="single" w:sz="6" w:space="0" w:color="auto"/>
              <w:bottom w:val="nil"/>
              <w:right w:val="single" w:sz="6" w:space="0" w:color="auto"/>
            </w:tcBorders>
            <w:tcMar>
              <w:left w:w="90" w:type="dxa"/>
              <w:right w:w="90" w:type="dxa"/>
            </w:tcMar>
          </w:tcPr>
          <w:p w14:paraId="158E6E8D" w14:textId="390CDBF4"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6486C0E0" w14:textId="7472C960" w:rsidR="5966FE33" w:rsidRDefault="5966FE33" w:rsidP="5966FE33">
            <w:pPr>
              <w:spacing w:line="276" w:lineRule="auto"/>
              <w:rPr>
                <w:rFonts w:ascii="Arial" w:eastAsia="Arial" w:hAnsi="Arial" w:cs="Arial"/>
                <w:sz w:val="24"/>
                <w:szCs w:val="24"/>
              </w:rPr>
            </w:pPr>
          </w:p>
        </w:tc>
      </w:tr>
      <w:tr w:rsidR="5966FE33" w14:paraId="712C5D6F" w14:textId="77777777" w:rsidTr="5966FE33">
        <w:trPr>
          <w:trHeight w:val="285"/>
        </w:trPr>
        <w:tc>
          <w:tcPr>
            <w:tcW w:w="1890" w:type="dxa"/>
            <w:vMerge/>
            <w:tcBorders>
              <w:left w:val="single" w:sz="0" w:space="0" w:color="000000" w:themeColor="text1"/>
              <w:right w:val="single" w:sz="0" w:space="0" w:color="000000" w:themeColor="text1"/>
            </w:tcBorders>
            <w:vAlign w:val="center"/>
          </w:tcPr>
          <w:p w14:paraId="736150E5" w14:textId="77777777" w:rsidR="00E91AB3" w:rsidRDefault="00E91AB3"/>
        </w:tc>
        <w:tc>
          <w:tcPr>
            <w:tcW w:w="5940" w:type="dxa"/>
            <w:tcBorders>
              <w:top w:val="single" w:sz="6" w:space="0" w:color="auto"/>
              <w:left w:val="single" w:sz="6" w:space="0" w:color="000000" w:themeColor="text1"/>
              <w:bottom w:val="nil"/>
              <w:right w:val="single" w:sz="6" w:space="0" w:color="auto"/>
            </w:tcBorders>
            <w:tcMar>
              <w:left w:w="90" w:type="dxa"/>
              <w:right w:w="90" w:type="dxa"/>
            </w:tcMar>
          </w:tcPr>
          <w:p w14:paraId="7E0F2736" w14:textId="300669C9" w:rsidR="5966FE33" w:rsidRDefault="5966FE33" w:rsidP="5966FE33">
            <w:pPr>
              <w:spacing w:before="60" w:after="120"/>
              <w:rPr>
                <w:rFonts w:ascii="Arial" w:eastAsia="Arial" w:hAnsi="Arial" w:cs="Arial"/>
                <w:color w:val="000000" w:themeColor="text1"/>
                <w:sz w:val="24"/>
                <w:szCs w:val="24"/>
              </w:rPr>
            </w:pPr>
            <w:r w:rsidRPr="5966FE33">
              <w:rPr>
                <w:rFonts w:ascii="Arial" w:eastAsia="Arial" w:hAnsi="Arial" w:cs="Arial"/>
                <w:color w:val="000000" w:themeColor="text1"/>
                <w:sz w:val="24"/>
                <w:szCs w:val="24"/>
                <w:lang w:val="en-US"/>
              </w:rPr>
              <w:t xml:space="preserve">Possess sensitivity, empathy and understanding and able to apply this with carers </w:t>
            </w:r>
          </w:p>
        </w:tc>
        <w:tc>
          <w:tcPr>
            <w:tcW w:w="1350" w:type="dxa"/>
            <w:tcBorders>
              <w:top w:val="single" w:sz="6" w:space="0" w:color="auto"/>
              <w:left w:val="single" w:sz="6" w:space="0" w:color="auto"/>
              <w:bottom w:val="nil"/>
              <w:right w:val="single" w:sz="6" w:space="0" w:color="auto"/>
            </w:tcBorders>
            <w:tcMar>
              <w:left w:w="90" w:type="dxa"/>
              <w:right w:w="90" w:type="dxa"/>
            </w:tcMar>
          </w:tcPr>
          <w:p w14:paraId="170479C0" w14:textId="15DA9DF7" w:rsidR="5966FE33" w:rsidRDefault="5966FE33" w:rsidP="5966FE33">
            <w:pPr>
              <w:spacing w:after="200"/>
              <w:rPr>
                <w:rFonts w:ascii="Arial" w:eastAsia="Arial" w:hAnsi="Arial" w:cs="Arial"/>
                <w:color w:val="000000" w:themeColor="text1"/>
                <w:sz w:val="24"/>
                <w:szCs w:val="24"/>
              </w:rPr>
            </w:pPr>
            <w:r w:rsidRPr="5966FE33">
              <w:rPr>
                <w:rFonts w:ascii="Arial" w:eastAsia="Arial" w:hAnsi="Arial" w:cs="Arial"/>
                <w:color w:val="000000" w:themeColor="text1"/>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3CDE827A" w14:textId="53C31522" w:rsidR="5966FE33" w:rsidRDefault="5966FE33" w:rsidP="5966FE33">
            <w:pPr>
              <w:spacing w:line="276" w:lineRule="auto"/>
              <w:rPr>
                <w:rFonts w:ascii="Arial" w:eastAsia="Arial" w:hAnsi="Arial" w:cs="Arial"/>
                <w:sz w:val="24"/>
                <w:szCs w:val="24"/>
              </w:rPr>
            </w:pPr>
          </w:p>
        </w:tc>
      </w:tr>
      <w:tr w:rsidR="5966FE33" w14:paraId="72219A96" w14:textId="77777777" w:rsidTr="5966FE33">
        <w:trPr>
          <w:trHeight w:val="285"/>
        </w:trPr>
        <w:tc>
          <w:tcPr>
            <w:tcW w:w="1890" w:type="dxa"/>
            <w:vMerge/>
            <w:tcBorders>
              <w:left w:val="single" w:sz="0" w:space="0" w:color="000000" w:themeColor="text1"/>
              <w:right w:val="single" w:sz="0" w:space="0" w:color="000000" w:themeColor="text1"/>
            </w:tcBorders>
            <w:vAlign w:val="center"/>
          </w:tcPr>
          <w:p w14:paraId="70F533AA" w14:textId="77777777" w:rsidR="00E91AB3" w:rsidRDefault="00E91AB3"/>
        </w:tc>
        <w:tc>
          <w:tcPr>
            <w:tcW w:w="5940" w:type="dxa"/>
            <w:tcBorders>
              <w:top w:val="single" w:sz="6" w:space="0" w:color="auto"/>
              <w:left w:val="single" w:sz="6" w:space="0" w:color="000000" w:themeColor="text1"/>
              <w:bottom w:val="nil"/>
              <w:right w:val="single" w:sz="6" w:space="0" w:color="auto"/>
            </w:tcBorders>
            <w:tcMar>
              <w:left w:w="90" w:type="dxa"/>
              <w:right w:w="90" w:type="dxa"/>
            </w:tcMar>
          </w:tcPr>
          <w:p w14:paraId="00E97735" w14:textId="466B0BE3"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Ability to work under pressure to meet strict deadlines in a highly organised, efficient and methodical manner</w:t>
            </w:r>
          </w:p>
        </w:tc>
        <w:tc>
          <w:tcPr>
            <w:tcW w:w="1350" w:type="dxa"/>
            <w:tcBorders>
              <w:top w:val="single" w:sz="6" w:space="0" w:color="auto"/>
              <w:left w:val="single" w:sz="6" w:space="0" w:color="auto"/>
              <w:bottom w:val="nil"/>
              <w:right w:val="single" w:sz="6" w:space="0" w:color="auto"/>
            </w:tcBorders>
            <w:tcMar>
              <w:left w:w="90" w:type="dxa"/>
              <w:right w:w="90" w:type="dxa"/>
            </w:tcMar>
          </w:tcPr>
          <w:p w14:paraId="65571B87" w14:textId="474C5CD2"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00F8BA9C" w14:textId="2ED54F9D" w:rsidR="5966FE33" w:rsidRDefault="5966FE33" w:rsidP="5966FE33">
            <w:pPr>
              <w:spacing w:line="276" w:lineRule="auto"/>
              <w:rPr>
                <w:rFonts w:ascii="Arial" w:eastAsia="Arial" w:hAnsi="Arial" w:cs="Arial"/>
                <w:sz w:val="24"/>
                <w:szCs w:val="24"/>
              </w:rPr>
            </w:pPr>
          </w:p>
        </w:tc>
      </w:tr>
      <w:tr w:rsidR="5966FE33" w14:paraId="35DB7CD2" w14:textId="77777777" w:rsidTr="5966FE33">
        <w:trPr>
          <w:trHeight w:val="285"/>
        </w:trPr>
        <w:tc>
          <w:tcPr>
            <w:tcW w:w="1890" w:type="dxa"/>
            <w:vMerge/>
            <w:tcBorders>
              <w:left w:val="single" w:sz="0" w:space="0" w:color="000000" w:themeColor="text1"/>
              <w:right w:val="single" w:sz="0" w:space="0" w:color="000000" w:themeColor="text1"/>
            </w:tcBorders>
            <w:vAlign w:val="center"/>
          </w:tcPr>
          <w:p w14:paraId="554DDDA1" w14:textId="77777777" w:rsidR="00E91AB3" w:rsidRDefault="00E91AB3"/>
        </w:tc>
        <w:tc>
          <w:tcPr>
            <w:tcW w:w="5940" w:type="dxa"/>
            <w:tcBorders>
              <w:top w:val="single" w:sz="6" w:space="0" w:color="auto"/>
              <w:left w:val="single" w:sz="6" w:space="0" w:color="000000" w:themeColor="text1"/>
              <w:bottom w:val="nil"/>
              <w:right w:val="single" w:sz="6" w:space="0" w:color="auto"/>
            </w:tcBorders>
            <w:tcMar>
              <w:left w:w="90" w:type="dxa"/>
              <w:right w:w="90" w:type="dxa"/>
            </w:tcMar>
          </w:tcPr>
          <w:p w14:paraId="50206F84" w14:textId="31A923F0"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Willingness to learn and continue to develop professional skills and knowledge</w:t>
            </w:r>
          </w:p>
        </w:tc>
        <w:tc>
          <w:tcPr>
            <w:tcW w:w="1350" w:type="dxa"/>
            <w:tcBorders>
              <w:top w:val="single" w:sz="6" w:space="0" w:color="auto"/>
              <w:left w:val="single" w:sz="6" w:space="0" w:color="auto"/>
              <w:bottom w:val="nil"/>
              <w:right w:val="single" w:sz="6" w:space="0" w:color="auto"/>
            </w:tcBorders>
            <w:tcMar>
              <w:left w:w="90" w:type="dxa"/>
              <w:right w:w="90" w:type="dxa"/>
            </w:tcMar>
          </w:tcPr>
          <w:p w14:paraId="388CFAA8" w14:textId="52466B3B"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nil"/>
              <w:right w:val="single" w:sz="6" w:space="0" w:color="auto"/>
            </w:tcBorders>
            <w:tcMar>
              <w:left w:w="90" w:type="dxa"/>
              <w:right w:w="90" w:type="dxa"/>
            </w:tcMar>
          </w:tcPr>
          <w:p w14:paraId="57136042" w14:textId="146F68C5" w:rsidR="5966FE33" w:rsidRDefault="5966FE33" w:rsidP="5966FE33">
            <w:pPr>
              <w:spacing w:line="276" w:lineRule="auto"/>
              <w:rPr>
                <w:rFonts w:ascii="Arial" w:eastAsia="Arial" w:hAnsi="Arial" w:cs="Arial"/>
                <w:sz w:val="24"/>
                <w:szCs w:val="24"/>
              </w:rPr>
            </w:pPr>
          </w:p>
        </w:tc>
      </w:tr>
      <w:tr w:rsidR="5966FE33" w14:paraId="04D63329" w14:textId="77777777" w:rsidTr="5966FE33">
        <w:trPr>
          <w:trHeight w:val="285"/>
        </w:trPr>
        <w:tc>
          <w:tcPr>
            <w:tcW w:w="1890" w:type="dxa"/>
            <w:vMerge/>
            <w:tcBorders>
              <w:left w:val="single" w:sz="0" w:space="0" w:color="000000" w:themeColor="text1"/>
              <w:right w:val="single" w:sz="0" w:space="0" w:color="000000" w:themeColor="text1"/>
            </w:tcBorders>
            <w:vAlign w:val="center"/>
          </w:tcPr>
          <w:p w14:paraId="2BFE1897" w14:textId="77777777" w:rsidR="00E91AB3" w:rsidRDefault="00E91AB3"/>
        </w:tc>
        <w:tc>
          <w:tcPr>
            <w:tcW w:w="5940" w:type="dxa"/>
            <w:tcBorders>
              <w:top w:val="single" w:sz="6" w:space="0" w:color="auto"/>
              <w:left w:val="single" w:sz="6" w:space="0" w:color="000000" w:themeColor="text1"/>
              <w:bottom w:val="single" w:sz="6" w:space="0" w:color="auto"/>
              <w:right w:val="single" w:sz="6" w:space="0" w:color="auto"/>
            </w:tcBorders>
            <w:tcMar>
              <w:left w:w="90" w:type="dxa"/>
              <w:right w:w="90" w:type="dxa"/>
            </w:tcMar>
          </w:tcPr>
          <w:p w14:paraId="6FAFB66C" w14:textId="4B697E7E"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Can work flexibly, including evening work</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58B3663A" w14:textId="3C51E035"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193B7892" w14:textId="41BA529F" w:rsidR="5966FE33" w:rsidRDefault="5966FE33" w:rsidP="5966FE33">
            <w:pPr>
              <w:spacing w:line="276" w:lineRule="auto"/>
              <w:rPr>
                <w:rFonts w:ascii="Arial" w:eastAsia="Arial" w:hAnsi="Arial" w:cs="Arial"/>
                <w:sz w:val="24"/>
                <w:szCs w:val="24"/>
              </w:rPr>
            </w:pPr>
          </w:p>
        </w:tc>
      </w:tr>
      <w:tr w:rsidR="5966FE33" w14:paraId="77CCEF86" w14:textId="77777777" w:rsidTr="5966FE33">
        <w:trPr>
          <w:trHeight w:val="285"/>
        </w:trPr>
        <w:tc>
          <w:tcPr>
            <w:tcW w:w="1890" w:type="dxa"/>
            <w:vMerge/>
            <w:tcBorders>
              <w:left w:val="single" w:sz="0" w:space="0" w:color="000000" w:themeColor="text1"/>
              <w:bottom w:val="single" w:sz="0" w:space="0" w:color="auto"/>
              <w:right w:val="single" w:sz="0" w:space="0" w:color="000000" w:themeColor="text1"/>
            </w:tcBorders>
            <w:vAlign w:val="center"/>
          </w:tcPr>
          <w:p w14:paraId="0F356D5B" w14:textId="77777777" w:rsidR="00E91AB3" w:rsidRDefault="00E91AB3"/>
        </w:tc>
        <w:tc>
          <w:tcPr>
            <w:tcW w:w="5940" w:type="dxa"/>
            <w:tcBorders>
              <w:top w:val="single" w:sz="6" w:space="0" w:color="auto"/>
              <w:left w:val="single" w:sz="6" w:space="0" w:color="000000" w:themeColor="text1"/>
              <w:bottom w:val="single" w:sz="6" w:space="0" w:color="auto"/>
              <w:right w:val="single" w:sz="6" w:space="0" w:color="auto"/>
            </w:tcBorders>
            <w:tcMar>
              <w:left w:w="90" w:type="dxa"/>
              <w:right w:w="90" w:type="dxa"/>
            </w:tcMar>
          </w:tcPr>
          <w:p w14:paraId="54F12712" w14:textId="28F893B7"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Tolerant and understanding with a positive attitude</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0A62B3F5" w14:textId="4A4F961E"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4CFB35E2" w14:textId="24B745CE" w:rsidR="5966FE33" w:rsidRDefault="5966FE33" w:rsidP="5966FE33">
            <w:pPr>
              <w:spacing w:line="276" w:lineRule="auto"/>
              <w:rPr>
                <w:rFonts w:ascii="Arial" w:eastAsia="Arial" w:hAnsi="Arial" w:cs="Arial"/>
                <w:sz w:val="24"/>
                <w:szCs w:val="24"/>
              </w:rPr>
            </w:pPr>
          </w:p>
        </w:tc>
      </w:tr>
      <w:tr w:rsidR="5966FE33" w14:paraId="0F0A1914" w14:textId="77777777" w:rsidTr="5966FE33">
        <w:trPr>
          <w:trHeight w:val="285"/>
        </w:trPr>
        <w:tc>
          <w:tcPr>
            <w:tcW w:w="1890" w:type="dxa"/>
            <w:vMerge/>
            <w:tcBorders>
              <w:left w:val="single" w:sz="0" w:space="0" w:color="000000" w:themeColor="text1"/>
              <w:bottom w:val="single" w:sz="0" w:space="0" w:color="000000" w:themeColor="text1"/>
              <w:right w:val="single" w:sz="0" w:space="0" w:color="000000" w:themeColor="text1"/>
            </w:tcBorders>
            <w:vAlign w:val="center"/>
          </w:tcPr>
          <w:p w14:paraId="4593020D" w14:textId="77777777" w:rsidR="00E91AB3" w:rsidRDefault="00E91AB3"/>
        </w:tc>
        <w:tc>
          <w:tcPr>
            <w:tcW w:w="5940" w:type="dxa"/>
            <w:tcBorders>
              <w:top w:val="single" w:sz="6" w:space="0" w:color="auto"/>
              <w:left w:val="single" w:sz="6" w:space="0" w:color="000000" w:themeColor="text1"/>
              <w:bottom w:val="single" w:sz="6" w:space="0" w:color="auto"/>
              <w:right w:val="single" w:sz="6" w:space="0" w:color="auto"/>
            </w:tcBorders>
            <w:tcMar>
              <w:left w:w="90" w:type="dxa"/>
              <w:right w:w="90" w:type="dxa"/>
            </w:tcMar>
          </w:tcPr>
          <w:p w14:paraId="58F2E589" w14:textId="318705A6" w:rsidR="5966FE33" w:rsidRDefault="5966FE33" w:rsidP="5966FE33">
            <w:pPr>
              <w:spacing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rPr>
              <w:t>Commitment to equality, diversity and inclusion, with the ability to respond sensitively to the needs of young people from diverse backgrounds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7C2A3E49" w14:textId="0BE59BA5"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2F9F6888" w14:textId="4894D4CD" w:rsidR="5966FE33" w:rsidRDefault="5966FE33" w:rsidP="5966FE33">
            <w:pPr>
              <w:spacing w:line="276" w:lineRule="auto"/>
              <w:rPr>
                <w:rFonts w:ascii="Arial" w:eastAsia="Arial" w:hAnsi="Arial" w:cs="Arial"/>
                <w:sz w:val="24"/>
                <w:szCs w:val="24"/>
              </w:rPr>
            </w:pPr>
          </w:p>
        </w:tc>
      </w:tr>
      <w:tr w:rsidR="5966FE33" w14:paraId="5A23F159" w14:textId="77777777" w:rsidTr="5966FE33">
        <w:trPr>
          <w:trHeight w:val="285"/>
        </w:trPr>
        <w:tc>
          <w:tcPr>
            <w:tcW w:w="1890" w:type="dxa"/>
            <w:vMerge/>
            <w:tcBorders>
              <w:left w:val="single" w:sz="0" w:space="0" w:color="000000" w:themeColor="text1"/>
              <w:bottom w:val="single" w:sz="0" w:space="0" w:color="000000" w:themeColor="text1"/>
              <w:right w:val="single" w:sz="0" w:space="0" w:color="000000" w:themeColor="text1"/>
            </w:tcBorders>
            <w:vAlign w:val="center"/>
          </w:tcPr>
          <w:p w14:paraId="10B1B2D2" w14:textId="77777777" w:rsidR="00E91AB3" w:rsidRDefault="00E91AB3"/>
        </w:tc>
        <w:tc>
          <w:tcPr>
            <w:tcW w:w="5940" w:type="dxa"/>
            <w:tcBorders>
              <w:top w:val="single" w:sz="6" w:space="0" w:color="auto"/>
              <w:left w:val="single" w:sz="6" w:space="0" w:color="000000" w:themeColor="text1"/>
              <w:bottom w:val="single" w:sz="6" w:space="0" w:color="auto"/>
              <w:right w:val="single" w:sz="6" w:space="0" w:color="auto"/>
            </w:tcBorders>
            <w:tcMar>
              <w:left w:w="90" w:type="dxa"/>
              <w:right w:w="90" w:type="dxa"/>
            </w:tcMar>
          </w:tcPr>
          <w:p w14:paraId="2B98B71B" w14:textId="2F1E168A" w:rsidR="5966FE33" w:rsidRDefault="5966FE33" w:rsidP="5966FE33">
            <w:pPr>
              <w:spacing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rPr>
              <w:t>Adaptable, cooperative and committed to supporting the aims of York Carers Centre</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368DDF20" w14:textId="491D7D10"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75371380" w14:textId="595B95A7" w:rsidR="5966FE33" w:rsidRDefault="5966FE33" w:rsidP="5966FE33">
            <w:pPr>
              <w:spacing w:line="276" w:lineRule="auto"/>
              <w:rPr>
                <w:rFonts w:ascii="Arial" w:eastAsia="Arial" w:hAnsi="Arial" w:cs="Arial"/>
                <w:sz w:val="24"/>
                <w:szCs w:val="24"/>
              </w:rPr>
            </w:pPr>
          </w:p>
        </w:tc>
      </w:tr>
      <w:tr w:rsidR="5966FE33" w14:paraId="54BE3CC0" w14:textId="77777777" w:rsidTr="5966FE33">
        <w:trPr>
          <w:trHeight w:val="285"/>
        </w:trPr>
        <w:tc>
          <w:tcPr>
            <w:tcW w:w="1890" w:type="dxa"/>
            <w:tcBorders>
              <w:top w:val="single" w:sz="12"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69FE852" w14:textId="2E7EE59C" w:rsidR="5966FE33" w:rsidRDefault="5966FE33" w:rsidP="5966FE33">
            <w:pPr>
              <w:spacing w:line="276" w:lineRule="auto"/>
              <w:jc w:val="center"/>
              <w:rPr>
                <w:rFonts w:ascii="Arial" w:eastAsia="Arial" w:hAnsi="Arial" w:cs="Arial"/>
                <w:sz w:val="24"/>
                <w:szCs w:val="24"/>
              </w:rPr>
            </w:pPr>
            <w:r w:rsidRPr="5966FE33">
              <w:rPr>
                <w:rFonts w:ascii="Arial" w:eastAsia="Arial" w:hAnsi="Arial" w:cs="Arial"/>
                <w:b/>
                <w:bCs/>
                <w:sz w:val="24"/>
                <w:szCs w:val="24"/>
                <w:lang w:val="en-US"/>
              </w:rPr>
              <w:t>Additional</w:t>
            </w:r>
          </w:p>
        </w:tc>
        <w:tc>
          <w:tcPr>
            <w:tcW w:w="5940" w:type="dxa"/>
            <w:tcBorders>
              <w:top w:val="single" w:sz="6" w:space="0" w:color="auto"/>
              <w:left w:val="single" w:sz="6" w:space="0" w:color="auto"/>
              <w:bottom w:val="single" w:sz="6" w:space="0" w:color="auto"/>
              <w:right w:val="single" w:sz="6" w:space="0" w:color="auto"/>
            </w:tcBorders>
            <w:tcMar>
              <w:left w:w="90" w:type="dxa"/>
              <w:right w:w="90" w:type="dxa"/>
            </w:tcMar>
          </w:tcPr>
          <w:p w14:paraId="72ECD4BD" w14:textId="0757BC01" w:rsidR="5966FE33" w:rsidRDefault="5966FE33" w:rsidP="5966FE33">
            <w:pPr>
              <w:spacing w:line="276" w:lineRule="auto"/>
              <w:rPr>
                <w:rFonts w:ascii="Arial" w:eastAsia="Arial" w:hAnsi="Arial" w:cs="Arial"/>
                <w:color w:val="000000" w:themeColor="text1"/>
                <w:sz w:val="24"/>
                <w:szCs w:val="24"/>
              </w:rPr>
            </w:pPr>
            <w:r w:rsidRPr="5966FE33">
              <w:rPr>
                <w:rFonts w:ascii="Arial" w:eastAsia="Arial" w:hAnsi="Arial" w:cs="Arial"/>
                <w:color w:val="000000" w:themeColor="text1"/>
                <w:sz w:val="24"/>
                <w:szCs w:val="24"/>
              </w:rPr>
              <w:t>An ability to travel around York to undertake home visits where necessary.  Access to a car would be desirable but not essential.</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35DDC49B" w14:textId="007F4494" w:rsidR="5966FE33" w:rsidRDefault="5966FE33" w:rsidP="5966FE33">
            <w:pPr>
              <w:spacing w:line="276" w:lineRule="auto"/>
              <w:rPr>
                <w:rFonts w:ascii="Arial" w:eastAsia="Arial" w:hAnsi="Arial" w:cs="Arial"/>
                <w:sz w:val="24"/>
                <w:szCs w:val="24"/>
              </w:rPr>
            </w:pPr>
            <w:r w:rsidRPr="5966FE33">
              <w:rPr>
                <w:rFonts w:ascii="Arial" w:eastAsia="Arial" w:hAnsi="Arial" w:cs="Arial"/>
                <w:sz w:val="24"/>
                <w:szCs w:val="24"/>
                <w:lang w:val="en-US"/>
              </w:rPr>
              <w:t>Yes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tcPr>
          <w:p w14:paraId="48E43652" w14:textId="4595E90D" w:rsidR="5966FE33" w:rsidRDefault="5966FE33" w:rsidP="5966FE33">
            <w:pPr>
              <w:spacing w:line="276" w:lineRule="auto"/>
              <w:rPr>
                <w:rFonts w:ascii="Arial" w:eastAsia="Arial" w:hAnsi="Arial" w:cs="Arial"/>
                <w:sz w:val="24"/>
                <w:szCs w:val="24"/>
              </w:rPr>
            </w:pPr>
          </w:p>
        </w:tc>
      </w:tr>
    </w:tbl>
    <w:p w14:paraId="0BE00411" w14:textId="003382CA" w:rsidR="00B40479" w:rsidRDefault="29BE4A87" w:rsidP="1AE5FC9B">
      <w:pPr>
        <w:spacing w:after="0"/>
        <w:rPr>
          <w:rFonts w:ascii="Univers" w:eastAsia="Univers" w:hAnsi="Univers" w:cs="Univers"/>
          <w:color w:val="000000" w:themeColor="text1"/>
          <w:sz w:val="24"/>
          <w:szCs w:val="24"/>
        </w:rPr>
      </w:pPr>
      <w:r w:rsidRPr="1AE5FC9B">
        <w:rPr>
          <w:rFonts w:ascii="Univers" w:eastAsia="Univers" w:hAnsi="Univers" w:cs="Univers"/>
          <w:b/>
          <w:bCs/>
          <w:color w:val="000000" w:themeColor="text1"/>
          <w:sz w:val="24"/>
          <w:szCs w:val="24"/>
        </w:rPr>
        <w:t> </w:t>
      </w:r>
    </w:p>
    <w:p w14:paraId="1DA8FC96" w14:textId="3FD8EAFA" w:rsidR="00B40479" w:rsidRDefault="00B40479" w:rsidP="60C3EC45">
      <w:pPr>
        <w:rPr>
          <w:rFonts w:ascii="Arial" w:eastAsia="Arial" w:hAnsi="Arial" w:cs="Arial"/>
          <w:b/>
          <w:bCs/>
          <w:color w:val="FF00C3"/>
          <w:sz w:val="36"/>
          <w:szCs w:val="36"/>
        </w:rPr>
      </w:pPr>
      <w:r w:rsidRPr="64BC63CC">
        <w:rPr>
          <w:rFonts w:ascii="Arial" w:eastAsia="Arial" w:hAnsi="Arial" w:cs="Arial"/>
          <w:b/>
          <w:bCs/>
          <w:color w:val="FF00C3"/>
          <w:sz w:val="36"/>
          <w:szCs w:val="36"/>
        </w:rPr>
        <w:t>Application Process</w:t>
      </w:r>
    </w:p>
    <w:p w14:paraId="51C39B81" w14:textId="2C489558" w:rsidR="6A3F3D54" w:rsidRDefault="6A3F3D54" w:rsidP="64BC63CC">
      <w:pPr>
        <w:spacing w:line="257" w:lineRule="auto"/>
      </w:pPr>
      <w:r w:rsidRPr="6F224F73">
        <w:rPr>
          <w:rFonts w:ascii="Arial" w:eastAsia="Arial" w:hAnsi="Arial" w:cs="Arial"/>
          <w:sz w:val="24"/>
          <w:szCs w:val="24"/>
        </w:rPr>
        <w:t>We want to make our roles as accessible as we can to the widest range of applicants, so we can be flexible to enable people to apply in a way that suits them.</w:t>
      </w:r>
    </w:p>
    <w:p w14:paraId="338C66D2" w14:textId="4D460B07" w:rsidR="2D9EA9A7" w:rsidRDefault="2D9EA9A7" w:rsidP="6F224F73">
      <w:pPr>
        <w:spacing w:line="257" w:lineRule="auto"/>
        <w:rPr>
          <w:rFonts w:ascii="Calibri" w:eastAsia="Calibri" w:hAnsi="Calibri" w:cs="Calibri"/>
        </w:rPr>
      </w:pPr>
      <w:r w:rsidRPr="5A4D9261">
        <w:rPr>
          <w:rFonts w:ascii="Arial" w:eastAsia="Arial" w:hAnsi="Arial" w:cs="Arial"/>
          <w:color w:val="000000" w:themeColor="text1"/>
          <w:sz w:val="24"/>
          <w:szCs w:val="24"/>
        </w:rPr>
        <w:t xml:space="preserve">Please use </w:t>
      </w:r>
      <w:r w:rsidRPr="5A4D9261">
        <w:rPr>
          <w:rFonts w:ascii="Arial" w:eastAsia="Arial" w:hAnsi="Arial" w:cs="Arial"/>
          <w:b/>
          <w:bCs/>
          <w:color w:val="000000" w:themeColor="text1"/>
          <w:sz w:val="24"/>
          <w:szCs w:val="24"/>
        </w:rPr>
        <w:t xml:space="preserve">Hireful </w:t>
      </w:r>
      <w:r w:rsidRPr="5A4D9261">
        <w:rPr>
          <w:rFonts w:ascii="Arial" w:eastAsia="Arial" w:hAnsi="Arial" w:cs="Arial"/>
          <w:color w:val="000000" w:themeColor="text1"/>
          <w:sz w:val="24"/>
          <w:szCs w:val="24"/>
        </w:rPr>
        <w:t xml:space="preserve">to apply for this role however, if you struggle with this, or you would like to arrange an informal chat, please email Karen Weaver, HR Consultant on </w:t>
      </w:r>
      <w:hyperlink r:id="rId10">
        <w:r w:rsidRPr="5A4D9261">
          <w:rPr>
            <w:rStyle w:val="Hyperlink"/>
            <w:rFonts w:ascii="Arial" w:eastAsia="Arial" w:hAnsi="Arial" w:cs="Arial"/>
            <w:sz w:val="24"/>
            <w:szCs w:val="24"/>
          </w:rPr>
          <w:t>YCCHR@yorkcarerscentre.co.uk</w:t>
        </w:r>
      </w:hyperlink>
      <w:r>
        <w:tab/>
      </w:r>
    </w:p>
    <w:p w14:paraId="1F04801D" w14:textId="5E14AE69" w:rsidR="78B6D4BF" w:rsidRDefault="78B6D4BF" w:rsidP="1AE5FC9B">
      <w:pPr>
        <w:spacing w:line="257" w:lineRule="auto"/>
        <w:rPr>
          <w:rFonts w:ascii="Arial" w:eastAsia="Arial" w:hAnsi="Arial" w:cs="Arial"/>
          <w:sz w:val="28"/>
          <w:szCs w:val="28"/>
        </w:rPr>
      </w:pPr>
      <w:r w:rsidRPr="1AE5FC9B">
        <w:rPr>
          <w:rFonts w:ascii="Arial" w:eastAsia="Arial" w:hAnsi="Arial" w:cs="Arial"/>
          <w:color w:val="000000" w:themeColor="text1"/>
          <w:sz w:val="24"/>
          <w:szCs w:val="24"/>
        </w:rPr>
        <w:t xml:space="preserve">Once you’ve submitted your answers, CV and additional information, we will compare your application to what we’re looking for with our person specification, and </w:t>
      </w:r>
      <w:r w:rsidRPr="1AE5FC9B">
        <w:rPr>
          <w:rFonts w:ascii="Arial" w:eastAsia="Arial" w:hAnsi="Arial" w:cs="Arial"/>
          <w:color w:val="000000" w:themeColor="text1"/>
          <w:sz w:val="28"/>
          <w:szCs w:val="28"/>
        </w:rPr>
        <w:t>if they’re a good fit, we’ll contact you for an interview.</w:t>
      </w:r>
    </w:p>
    <w:p w14:paraId="6F94362E" w14:textId="77777777" w:rsidR="00B40479" w:rsidRDefault="00B40479" w:rsidP="1AE5FC9B">
      <w:pPr>
        <w:pStyle w:val="Recruitmentsub4"/>
        <w:rPr>
          <w:bCs/>
          <w:color w:val="FF00C3"/>
          <w:sz w:val="32"/>
          <w:szCs w:val="32"/>
        </w:rPr>
      </w:pPr>
      <w:r w:rsidRPr="1AE5FC9B">
        <w:rPr>
          <w:bCs/>
          <w:color w:val="FF00C3"/>
          <w:sz w:val="32"/>
          <w:szCs w:val="32"/>
        </w:rPr>
        <w:t>References</w:t>
      </w:r>
    </w:p>
    <w:p w14:paraId="23EF74E7" w14:textId="3C43DB46" w:rsidR="00B40479" w:rsidRDefault="68505CA7" w:rsidP="004C380A">
      <w:pPr>
        <w:pStyle w:val="Recruitmentbody"/>
      </w:pPr>
      <w:r>
        <w:t xml:space="preserve">If you are offered the </w:t>
      </w:r>
      <w:r w:rsidR="58528C61">
        <w:t>role,</w:t>
      </w:r>
      <w:r>
        <w:t xml:space="preserve"> we will request </w:t>
      </w:r>
      <w:r w:rsidR="00B40479">
        <w:t>two referees from whom York Carers Centre may seek information regarding your suitability for employment.  References must include your current employer and any previous employers you have worked for in the last three years (or, if you are a student, your school, college or university).  It would be helpful if you would supply an email address wherever possible. Confirmed offers of employment will only be made following receipt of satisfactory references. Referees will not be contacted without your prior approval.</w:t>
      </w:r>
    </w:p>
    <w:p w14:paraId="65904863" w14:textId="77777777" w:rsidR="6D1E4272" w:rsidRDefault="6D1E4272" w:rsidP="1AE5FC9B">
      <w:pPr>
        <w:pStyle w:val="Recruitmentsub4"/>
        <w:rPr>
          <w:color w:val="FF00C3"/>
          <w:sz w:val="32"/>
          <w:szCs w:val="32"/>
        </w:rPr>
      </w:pPr>
      <w:r w:rsidRPr="1AE5FC9B">
        <w:rPr>
          <w:color w:val="FF00C3"/>
          <w:sz w:val="32"/>
          <w:szCs w:val="32"/>
        </w:rPr>
        <w:t xml:space="preserve">Enhanced DBS Check </w:t>
      </w:r>
    </w:p>
    <w:p w14:paraId="17AA4BCC" w14:textId="7ABFFBE7" w:rsidR="6D1E4272" w:rsidRDefault="6D1E4272" w:rsidP="7E09E28A">
      <w:pPr>
        <w:pStyle w:val="Recruitmentbody"/>
      </w:pPr>
      <w:r>
        <w:t>Please note this vacancy will require an enhanced DBS check prior to any offer of employment being made.</w:t>
      </w:r>
    </w:p>
    <w:p w14:paraId="346494DD" w14:textId="77777777" w:rsidR="00B40479" w:rsidRDefault="00B40479" w:rsidP="1AE5FC9B">
      <w:pPr>
        <w:pStyle w:val="Recruitmentsub4"/>
        <w:rPr>
          <w:color w:val="FF00C3"/>
          <w:sz w:val="32"/>
          <w:szCs w:val="32"/>
        </w:rPr>
      </w:pPr>
      <w:r w:rsidRPr="1AE5FC9B">
        <w:rPr>
          <w:color w:val="FF00C3"/>
          <w:sz w:val="32"/>
          <w:szCs w:val="32"/>
        </w:rPr>
        <w:t>Rehabilitation of Offenders Act (1974)</w:t>
      </w:r>
    </w:p>
    <w:p w14:paraId="75EAE4DD" w14:textId="72D545D3" w:rsidR="00B40479" w:rsidRDefault="00B40479" w:rsidP="00FD106D">
      <w:pPr>
        <w:pStyle w:val="Recruitmentbody"/>
      </w:pPr>
      <w:r>
        <w:t>Please read carefully the</w:t>
      </w:r>
      <w:r w:rsidR="67216450">
        <w:t xml:space="preserve"> </w:t>
      </w:r>
      <w:r w:rsidR="664FA119">
        <w:t>P</w:t>
      </w:r>
      <w:r>
        <w:t xml:space="preserve">olicy statement </w:t>
      </w:r>
      <w:r w:rsidR="02034341">
        <w:t xml:space="preserve">Recruitment of Ex Offenders </w:t>
      </w:r>
      <w:r w:rsidR="4C35D51C">
        <w:t xml:space="preserve">which is available on our website. </w:t>
      </w:r>
    </w:p>
    <w:p w14:paraId="11AFBF0D" w14:textId="262DD16B" w:rsidR="00B40479" w:rsidRDefault="21DD239F" w:rsidP="00FD106D">
      <w:pPr>
        <w:pStyle w:val="Recruitmentbody"/>
      </w:pPr>
      <w:r>
        <w:t xml:space="preserve">You will be asked to declare </w:t>
      </w:r>
      <w:r w:rsidR="00B40479">
        <w:t xml:space="preserve">any unspent criminal convictions or any criminal proceeding pending against you and/or any spent convictions, cautions, reprimands and final warnings </w:t>
      </w:r>
      <w:r w:rsidR="2505811B">
        <w:t xml:space="preserve">as part of the application process on Hireful.  </w:t>
      </w:r>
      <w:r w:rsidR="00B40479">
        <w:t xml:space="preserve"> This post is exempt from the Rehabilitation of Offenders Act (1974)</w:t>
      </w:r>
      <w:r w:rsidR="7A3DF14A">
        <w:t>.</w:t>
      </w:r>
    </w:p>
    <w:p w14:paraId="1E410441" w14:textId="20D1E4C6" w:rsidR="00B40479" w:rsidRDefault="00B40479" w:rsidP="00FD106D">
      <w:pPr>
        <w:pStyle w:val="Recruitmentbody"/>
      </w:pPr>
      <w:r>
        <w:t xml:space="preserve">Declaring a criminal record or other information will not necessarily bar you from appointment.  </w:t>
      </w:r>
      <w:r w:rsidR="60EDCE7D">
        <w:t>When</w:t>
      </w:r>
      <w:r>
        <w:t xml:space="preserve"> </w:t>
      </w:r>
      <w:r w:rsidR="39262D91">
        <w:t>deciding to recruit</w:t>
      </w:r>
      <w:r>
        <w:t xml:space="preserve"> the nature of offence will be considered, how long ago</w:t>
      </w:r>
      <w:r w:rsidR="187D020F">
        <w:t>,</w:t>
      </w:r>
      <w:r w:rsidR="25D74A29">
        <w:t xml:space="preserve"> your </w:t>
      </w:r>
      <w:r>
        <w:t>age when it was committed, and any other factors which may be relevant.</w:t>
      </w:r>
    </w:p>
    <w:p w14:paraId="3F4D03BC" w14:textId="77777777" w:rsidR="00B40479" w:rsidRDefault="00B40479" w:rsidP="1AE5FC9B">
      <w:pPr>
        <w:pStyle w:val="Recruitmentsub4"/>
        <w:rPr>
          <w:color w:val="FF00C3"/>
          <w:sz w:val="32"/>
          <w:szCs w:val="32"/>
        </w:rPr>
      </w:pPr>
      <w:r w:rsidRPr="1AE5FC9B">
        <w:rPr>
          <w:color w:val="FF00C3"/>
          <w:sz w:val="32"/>
          <w:szCs w:val="32"/>
        </w:rPr>
        <w:t>General Data Protection Regulation (GDPR)</w:t>
      </w:r>
    </w:p>
    <w:p w14:paraId="08952023" w14:textId="77777777" w:rsidR="00B40479" w:rsidRDefault="00B40479" w:rsidP="00FD106D">
      <w:pPr>
        <w:pStyle w:val="Recruitmentbody"/>
      </w:pPr>
      <w:r>
        <w:t>In signing and submitting the various forms which make up your application you will be giving your consent to York Carers Centre storing and using the information you provide in accordance with data protection regulations. However, none of the personal information you provide will be shared with any other body outside of York Carers Centre and our HR Consultant.</w:t>
      </w:r>
    </w:p>
    <w:p w14:paraId="77BB35F1" w14:textId="3254919E" w:rsidR="00B40479" w:rsidRDefault="00B40479" w:rsidP="1AE5FC9B">
      <w:pPr>
        <w:pStyle w:val="Recruitmentsubheading"/>
        <w:rPr>
          <w:color w:val="FF00C3"/>
          <w:sz w:val="32"/>
          <w:szCs w:val="32"/>
        </w:rPr>
      </w:pPr>
      <w:r w:rsidRPr="1AE5FC9B">
        <w:rPr>
          <w:color w:val="FF00C3"/>
          <w:sz w:val="32"/>
          <w:szCs w:val="32"/>
        </w:rPr>
        <w:t>What our staff can expect from working with us</w:t>
      </w:r>
    </w:p>
    <w:p w14:paraId="73337820" w14:textId="77777777" w:rsidR="00B40479" w:rsidRDefault="00B40479" w:rsidP="00FD106D">
      <w:pPr>
        <w:pStyle w:val="Recruitmentbody"/>
      </w:pPr>
      <w:r>
        <w:t xml:space="preserve">We’re a friendly bunch, who are passionate about helping and supporting vulnerable people, we love a challenge and thrive on hard work. So, you’ll be joining a team of likeminded people working together for a common cause. Whether it’s tea and cake in our meeting room, or a quick catch up on Teams you can be assured of joining a welcoming organisation with wellbeing in mind. </w:t>
      </w:r>
    </w:p>
    <w:p w14:paraId="1894513F" w14:textId="77777777" w:rsidR="00B40479" w:rsidRDefault="00B40479" w:rsidP="00FD106D">
      <w:pPr>
        <w:pStyle w:val="Recruitmentbody"/>
      </w:pPr>
      <w:r>
        <w:t>We offer a range of benefits:</w:t>
      </w:r>
    </w:p>
    <w:p w14:paraId="0CFDADD7" w14:textId="0523059E" w:rsidR="00B40479" w:rsidRDefault="00B40479" w:rsidP="00FD106D">
      <w:pPr>
        <w:pStyle w:val="Recruitmentbullets"/>
      </w:pPr>
      <w:r w:rsidRPr="27F8ADCC">
        <w:rPr>
          <w:b/>
          <w:bCs/>
        </w:rPr>
        <w:t>Hybrid working</w:t>
      </w:r>
      <w:r w:rsidR="00FD106D">
        <w:t xml:space="preserve"> – </w:t>
      </w:r>
      <w:r w:rsidR="3CE60D1E" w:rsidRPr="27F8ADCC">
        <w:rPr>
          <w:rFonts w:eastAsia="Arial"/>
          <w:color w:val="000000" w:themeColor="text1"/>
        </w:rPr>
        <w:t xml:space="preserve">Most of our roles offer hybrid working arrangements, apart from a few fully office or site-based roles. </w:t>
      </w:r>
      <w:r>
        <w:t>There is a usual expectation of some office-based work in our hybrid roles, but this is usually between 1-2 days week. Please check your role requirements at interview. If you prefer to be fully office based, you also have this option</w:t>
      </w:r>
    </w:p>
    <w:p w14:paraId="7B02BD4F" w14:textId="2F5994A9" w:rsidR="00B40479" w:rsidRDefault="00B40479" w:rsidP="00FD106D">
      <w:pPr>
        <w:pStyle w:val="Recruitmentbullets"/>
      </w:pPr>
      <w:r w:rsidRPr="27F8ADCC">
        <w:rPr>
          <w:b/>
          <w:bCs/>
        </w:rPr>
        <w:t>Flexible Working Arrangements</w:t>
      </w:r>
      <w:r w:rsidR="00FD106D">
        <w:t xml:space="preserve"> – When</w:t>
      </w:r>
      <w:r>
        <w:t xml:space="preserve"> home working staff </w:t>
      </w:r>
      <w:r w:rsidR="4057DB5B">
        <w:t>can with prior agreement</w:t>
      </w:r>
      <w:r>
        <w:t xml:space="preserve"> flex their hours between 6am and 9pm to balance their work, life and wellbeing. We also try to accommodate flexible working hours on office days, where possible</w:t>
      </w:r>
    </w:p>
    <w:p w14:paraId="33258659" w14:textId="28C1D1BB" w:rsidR="00B40479" w:rsidRDefault="00B40479" w:rsidP="00FD106D">
      <w:pPr>
        <w:pStyle w:val="Recruitmentbullets"/>
      </w:pPr>
      <w:r w:rsidRPr="451123E8">
        <w:rPr>
          <w:b/>
          <w:bCs/>
        </w:rPr>
        <w:t>Staff Support</w:t>
      </w:r>
      <w:r>
        <w:t xml:space="preserve"> – We offer regular supervision sessions and peer support.   </w:t>
      </w:r>
    </w:p>
    <w:p w14:paraId="419FC78B" w14:textId="69870298" w:rsidR="00B40479" w:rsidRDefault="00B40479" w:rsidP="00FD106D">
      <w:pPr>
        <w:pStyle w:val="Recruitmentbullets"/>
      </w:pPr>
      <w:r w:rsidRPr="0FBA42DD">
        <w:rPr>
          <w:b/>
          <w:bCs/>
        </w:rPr>
        <w:t>Annual leave</w:t>
      </w:r>
      <w:r w:rsidR="00FD106D">
        <w:t xml:space="preserve"> – </w:t>
      </w:r>
      <w:r>
        <w:t>29 days annual leave (excl. bank holidays)</w:t>
      </w:r>
      <w:r w:rsidR="0526CD71">
        <w:t xml:space="preserve"> plus </w:t>
      </w:r>
      <w:r w:rsidR="1877C02B">
        <w:t>gifted days as agreed by the trustees</w:t>
      </w:r>
      <w:r w:rsidR="0526CD71">
        <w:t xml:space="preserve"> </w:t>
      </w:r>
      <w:r w:rsidR="27DDD2AC">
        <w:t>between Christmas and New Year when the office is closed</w:t>
      </w:r>
      <w:r>
        <w:t>. All leave is pro-rated for part time employees. We also offer additional compassionate and special leave (including carers leave)</w:t>
      </w:r>
    </w:p>
    <w:p w14:paraId="29B6F6B7" w14:textId="3C126ED6" w:rsidR="00B40479" w:rsidRDefault="00B40479" w:rsidP="00FD106D">
      <w:pPr>
        <w:pStyle w:val="Recruitmentbullets"/>
      </w:pPr>
      <w:r w:rsidRPr="00FD106D">
        <w:rPr>
          <w:b/>
        </w:rPr>
        <w:t>Generous pension contribution</w:t>
      </w:r>
      <w:r w:rsidR="00FD106D">
        <w:t xml:space="preserve"> – </w:t>
      </w:r>
      <w:r>
        <w:t>York Carers Centre pay 6% employer pension contribution</w:t>
      </w:r>
    </w:p>
    <w:p w14:paraId="6B238E70" w14:textId="64203C55" w:rsidR="00B40479" w:rsidRDefault="00B40479" w:rsidP="00FD106D">
      <w:pPr>
        <w:pStyle w:val="Recruitmentbullets"/>
      </w:pPr>
      <w:r w:rsidRPr="00FD106D">
        <w:rPr>
          <w:b/>
        </w:rPr>
        <w:t>Learning and Development opportunities</w:t>
      </w:r>
      <w:r w:rsidR="00FD106D">
        <w:t xml:space="preserve"> – </w:t>
      </w:r>
      <w:r>
        <w:t>We are keen to provide all employees with the skills and learning they need to successfully deliver their roles and develop their careers with York Carers Centre</w:t>
      </w:r>
    </w:p>
    <w:p w14:paraId="7140560A" w14:textId="70237114" w:rsidR="00B40479" w:rsidRDefault="00B40479" w:rsidP="0A0CAFEF">
      <w:pPr>
        <w:pStyle w:val="Recruitmentbullets"/>
      </w:pPr>
      <w:r w:rsidRPr="0A0CAFEF">
        <w:rPr>
          <w:b/>
          <w:bCs/>
        </w:rPr>
        <w:t>Working in a values-based organisation</w:t>
      </w:r>
      <w:r w:rsidR="00FD106D">
        <w:t xml:space="preserve"> – </w:t>
      </w:r>
      <w:r>
        <w:t>We are constantly trying to evolve and find ways to live our values. This means sometimes we will all get it wrong, and we will all learn together</w:t>
      </w:r>
    </w:p>
    <w:sectPr w:rsidR="00B4047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79755" w14:textId="77777777" w:rsidR="005324CF" w:rsidRDefault="005324CF" w:rsidP="00336E5C">
      <w:pPr>
        <w:spacing w:after="0" w:line="240" w:lineRule="auto"/>
      </w:pPr>
      <w:r>
        <w:separator/>
      </w:r>
    </w:p>
  </w:endnote>
  <w:endnote w:type="continuationSeparator" w:id="0">
    <w:p w14:paraId="5827270D" w14:textId="77777777" w:rsidR="005324CF" w:rsidRDefault="005324CF" w:rsidP="0033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30F78" w14:textId="77777777" w:rsidR="005324CF" w:rsidRDefault="005324CF" w:rsidP="00336E5C">
      <w:pPr>
        <w:spacing w:after="0" w:line="240" w:lineRule="auto"/>
      </w:pPr>
      <w:r>
        <w:separator/>
      </w:r>
    </w:p>
  </w:footnote>
  <w:footnote w:type="continuationSeparator" w:id="0">
    <w:p w14:paraId="0A65E17D" w14:textId="77777777" w:rsidR="005324CF" w:rsidRDefault="005324CF" w:rsidP="00336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1EDA" w14:textId="656529C2" w:rsidR="00336E5C" w:rsidRDefault="00336E5C">
    <w:pPr>
      <w:pStyle w:val="Header"/>
    </w:pPr>
    <w:r>
      <w:rPr>
        <w:noProof/>
        <w:lang w:eastAsia="en-GB"/>
      </w:rPr>
      <w:drawing>
        <wp:inline distT="0" distB="0" distL="0" distR="0" wp14:anchorId="4808FDCD" wp14:editId="1BFD7459">
          <wp:extent cx="1238314" cy="685835"/>
          <wp:effectExtent l="0" t="0" r="0" b="0"/>
          <wp:docPr id="958711721" name="Picture 4" descr="A logo for a health car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711721" name="Picture 4" descr="A logo for a health care cen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38314" cy="685835"/>
                  </a:xfrm>
                  <a:prstGeom prst="rect">
                    <a:avLst/>
                  </a:prstGeom>
                </pic:spPr>
              </pic:pic>
            </a:graphicData>
          </a:graphic>
        </wp:inline>
      </w:drawing>
    </w:r>
  </w:p>
  <w:p w14:paraId="74FFF6DA" w14:textId="77777777" w:rsidR="00336E5C" w:rsidRDefault="00336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82CD"/>
    <w:multiLevelType w:val="hybridMultilevel"/>
    <w:tmpl w:val="6584167C"/>
    <w:lvl w:ilvl="0" w:tplc="EDC2C82A">
      <w:start w:val="1"/>
      <w:numFmt w:val="bullet"/>
      <w:lvlText w:val=""/>
      <w:lvlJc w:val="left"/>
      <w:pPr>
        <w:ind w:left="720" w:hanging="360"/>
      </w:pPr>
      <w:rPr>
        <w:rFonts w:ascii="Symbol" w:hAnsi="Symbol" w:hint="default"/>
      </w:rPr>
    </w:lvl>
    <w:lvl w:ilvl="1" w:tplc="6FA2088E">
      <w:start w:val="1"/>
      <w:numFmt w:val="bullet"/>
      <w:lvlText w:val="o"/>
      <w:lvlJc w:val="left"/>
      <w:pPr>
        <w:ind w:left="1440" w:hanging="360"/>
      </w:pPr>
      <w:rPr>
        <w:rFonts w:ascii="Courier New" w:hAnsi="Courier New" w:hint="default"/>
      </w:rPr>
    </w:lvl>
    <w:lvl w:ilvl="2" w:tplc="79C299A6">
      <w:start w:val="1"/>
      <w:numFmt w:val="bullet"/>
      <w:lvlText w:val=""/>
      <w:lvlJc w:val="left"/>
      <w:pPr>
        <w:ind w:left="2160" w:hanging="360"/>
      </w:pPr>
      <w:rPr>
        <w:rFonts w:ascii="Wingdings" w:hAnsi="Wingdings" w:hint="default"/>
      </w:rPr>
    </w:lvl>
    <w:lvl w:ilvl="3" w:tplc="1B62F6FC">
      <w:start w:val="1"/>
      <w:numFmt w:val="bullet"/>
      <w:lvlText w:val=""/>
      <w:lvlJc w:val="left"/>
      <w:pPr>
        <w:ind w:left="2880" w:hanging="360"/>
      </w:pPr>
      <w:rPr>
        <w:rFonts w:ascii="Symbol" w:hAnsi="Symbol" w:hint="default"/>
      </w:rPr>
    </w:lvl>
    <w:lvl w:ilvl="4" w:tplc="B23C5916">
      <w:start w:val="1"/>
      <w:numFmt w:val="bullet"/>
      <w:lvlText w:val="o"/>
      <w:lvlJc w:val="left"/>
      <w:pPr>
        <w:ind w:left="3600" w:hanging="360"/>
      </w:pPr>
      <w:rPr>
        <w:rFonts w:ascii="Courier New" w:hAnsi="Courier New" w:hint="default"/>
      </w:rPr>
    </w:lvl>
    <w:lvl w:ilvl="5" w:tplc="F7CAA096">
      <w:start w:val="1"/>
      <w:numFmt w:val="bullet"/>
      <w:lvlText w:val=""/>
      <w:lvlJc w:val="left"/>
      <w:pPr>
        <w:ind w:left="4320" w:hanging="360"/>
      </w:pPr>
      <w:rPr>
        <w:rFonts w:ascii="Wingdings" w:hAnsi="Wingdings" w:hint="default"/>
      </w:rPr>
    </w:lvl>
    <w:lvl w:ilvl="6" w:tplc="4850A252">
      <w:start w:val="1"/>
      <w:numFmt w:val="bullet"/>
      <w:lvlText w:val=""/>
      <w:lvlJc w:val="left"/>
      <w:pPr>
        <w:ind w:left="5040" w:hanging="360"/>
      </w:pPr>
      <w:rPr>
        <w:rFonts w:ascii="Symbol" w:hAnsi="Symbol" w:hint="default"/>
      </w:rPr>
    </w:lvl>
    <w:lvl w:ilvl="7" w:tplc="AF08589E">
      <w:start w:val="1"/>
      <w:numFmt w:val="bullet"/>
      <w:lvlText w:val="o"/>
      <w:lvlJc w:val="left"/>
      <w:pPr>
        <w:ind w:left="5760" w:hanging="360"/>
      </w:pPr>
      <w:rPr>
        <w:rFonts w:ascii="Courier New" w:hAnsi="Courier New" w:hint="default"/>
      </w:rPr>
    </w:lvl>
    <w:lvl w:ilvl="8" w:tplc="0C08D42A">
      <w:start w:val="1"/>
      <w:numFmt w:val="bullet"/>
      <w:lvlText w:val=""/>
      <w:lvlJc w:val="left"/>
      <w:pPr>
        <w:ind w:left="6480" w:hanging="360"/>
      </w:pPr>
      <w:rPr>
        <w:rFonts w:ascii="Wingdings" w:hAnsi="Wingdings" w:hint="default"/>
      </w:rPr>
    </w:lvl>
  </w:abstractNum>
  <w:abstractNum w:abstractNumId="1" w15:restartNumberingAfterBreak="0">
    <w:nsid w:val="0B045111"/>
    <w:multiLevelType w:val="hybridMultilevel"/>
    <w:tmpl w:val="72685EE0"/>
    <w:lvl w:ilvl="0" w:tplc="222C453C">
      <w:start w:val="1"/>
      <w:numFmt w:val="bullet"/>
      <w:lvlText w:val=""/>
      <w:lvlJc w:val="left"/>
      <w:pPr>
        <w:ind w:left="720" w:hanging="360"/>
      </w:pPr>
      <w:rPr>
        <w:rFonts w:ascii="Symbol" w:hAnsi="Symbol" w:hint="default"/>
      </w:rPr>
    </w:lvl>
    <w:lvl w:ilvl="1" w:tplc="91200B84">
      <w:start w:val="1"/>
      <w:numFmt w:val="bullet"/>
      <w:lvlText w:val="o"/>
      <w:lvlJc w:val="left"/>
      <w:pPr>
        <w:ind w:left="1440" w:hanging="360"/>
      </w:pPr>
      <w:rPr>
        <w:rFonts w:ascii="Courier New" w:hAnsi="Courier New" w:hint="default"/>
      </w:rPr>
    </w:lvl>
    <w:lvl w:ilvl="2" w:tplc="2C2CFC72">
      <w:start w:val="1"/>
      <w:numFmt w:val="bullet"/>
      <w:lvlText w:val=""/>
      <w:lvlJc w:val="left"/>
      <w:pPr>
        <w:ind w:left="2160" w:hanging="360"/>
      </w:pPr>
      <w:rPr>
        <w:rFonts w:ascii="Wingdings" w:hAnsi="Wingdings" w:hint="default"/>
      </w:rPr>
    </w:lvl>
    <w:lvl w:ilvl="3" w:tplc="412A68CE">
      <w:start w:val="1"/>
      <w:numFmt w:val="bullet"/>
      <w:lvlText w:val=""/>
      <w:lvlJc w:val="left"/>
      <w:pPr>
        <w:ind w:left="2880" w:hanging="360"/>
      </w:pPr>
      <w:rPr>
        <w:rFonts w:ascii="Symbol" w:hAnsi="Symbol" w:hint="default"/>
      </w:rPr>
    </w:lvl>
    <w:lvl w:ilvl="4" w:tplc="FDD80C82">
      <w:start w:val="1"/>
      <w:numFmt w:val="bullet"/>
      <w:lvlText w:val="o"/>
      <w:lvlJc w:val="left"/>
      <w:pPr>
        <w:ind w:left="3600" w:hanging="360"/>
      </w:pPr>
      <w:rPr>
        <w:rFonts w:ascii="Courier New" w:hAnsi="Courier New" w:hint="default"/>
      </w:rPr>
    </w:lvl>
    <w:lvl w:ilvl="5" w:tplc="1750A756">
      <w:start w:val="1"/>
      <w:numFmt w:val="bullet"/>
      <w:lvlText w:val=""/>
      <w:lvlJc w:val="left"/>
      <w:pPr>
        <w:ind w:left="4320" w:hanging="360"/>
      </w:pPr>
      <w:rPr>
        <w:rFonts w:ascii="Wingdings" w:hAnsi="Wingdings" w:hint="default"/>
      </w:rPr>
    </w:lvl>
    <w:lvl w:ilvl="6" w:tplc="3576624A">
      <w:start w:val="1"/>
      <w:numFmt w:val="bullet"/>
      <w:lvlText w:val=""/>
      <w:lvlJc w:val="left"/>
      <w:pPr>
        <w:ind w:left="5040" w:hanging="360"/>
      </w:pPr>
      <w:rPr>
        <w:rFonts w:ascii="Symbol" w:hAnsi="Symbol" w:hint="default"/>
      </w:rPr>
    </w:lvl>
    <w:lvl w:ilvl="7" w:tplc="12B060DA">
      <w:start w:val="1"/>
      <w:numFmt w:val="bullet"/>
      <w:lvlText w:val="o"/>
      <w:lvlJc w:val="left"/>
      <w:pPr>
        <w:ind w:left="5760" w:hanging="360"/>
      </w:pPr>
      <w:rPr>
        <w:rFonts w:ascii="Courier New" w:hAnsi="Courier New" w:hint="default"/>
      </w:rPr>
    </w:lvl>
    <w:lvl w:ilvl="8" w:tplc="F5FEDC9A">
      <w:start w:val="1"/>
      <w:numFmt w:val="bullet"/>
      <w:lvlText w:val=""/>
      <w:lvlJc w:val="left"/>
      <w:pPr>
        <w:ind w:left="6480" w:hanging="360"/>
      </w:pPr>
      <w:rPr>
        <w:rFonts w:ascii="Wingdings" w:hAnsi="Wingdings" w:hint="default"/>
      </w:rPr>
    </w:lvl>
  </w:abstractNum>
  <w:abstractNum w:abstractNumId="2" w15:restartNumberingAfterBreak="0">
    <w:nsid w:val="0BB3C235"/>
    <w:multiLevelType w:val="hybridMultilevel"/>
    <w:tmpl w:val="1650706A"/>
    <w:lvl w:ilvl="0" w:tplc="FD0A1D56">
      <w:start w:val="1"/>
      <w:numFmt w:val="bullet"/>
      <w:lvlText w:val=""/>
      <w:lvlJc w:val="left"/>
      <w:pPr>
        <w:ind w:left="720" w:hanging="360"/>
      </w:pPr>
      <w:rPr>
        <w:rFonts w:ascii="Symbol" w:hAnsi="Symbol" w:hint="default"/>
      </w:rPr>
    </w:lvl>
    <w:lvl w:ilvl="1" w:tplc="D1288F6C">
      <w:start w:val="1"/>
      <w:numFmt w:val="bullet"/>
      <w:lvlText w:val="o"/>
      <w:lvlJc w:val="left"/>
      <w:pPr>
        <w:ind w:left="1440" w:hanging="360"/>
      </w:pPr>
      <w:rPr>
        <w:rFonts w:ascii="Courier New" w:hAnsi="Courier New" w:hint="default"/>
      </w:rPr>
    </w:lvl>
    <w:lvl w:ilvl="2" w:tplc="C9CC553E">
      <w:start w:val="1"/>
      <w:numFmt w:val="bullet"/>
      <w:lvlText w:val=""/>
      <w:lvlJc w:val="left"/>
      <w:pPr>
        <w:ind w:left="2160" w:hanging="360"/>
      </w:pPr>
      <w:rPr>
        <w:rFonts w:ascii="Wingdings" w:hAnsi="Wingdings" w:hint="default"/>
      </w:rPr>
    </w:lvl>
    <w:lvl w:ilvl="3" w:tplc="BB960D94">
      <w:start w:val="1"/>
      <w:numFmt w:val="bullet"/>
      <w:lvlText w:val=""/>
      <w:lvlJc w:val="left"/>
      <w:pPr>
        <w:ind w:left="2880" w:hanging="360"/>
      </w:pPr>
      <w:rPr>
        <w:rFonts w:ascii="Symbol" w:hAnsi="Symbol" w:hint="default"/>
      </w:rPr>
    </w:lvl>
    <w:lvl w:ilvl="4" w:tplc="341471DC">
      <w:start w:val="1"/>
      <w:numFmt w:val="bullet"/>
      <w:lvlText w:val="o"/>
      <w:lvlJc w:val="left"/>
      <w:pPr>
        <w:ind w:left="3600" w:hanging="360"/>
      </w:pPr>
      <w:rPr>
        <w:rFonts w:ascii="Courier New" w:hAnsi="Courier New" w:hint="default"/>
      </w:rPr>
    </w:lvl>
    <w:lvl w:ilvl="5" w:tplc="A97ED562">
      <w:start w:val="1"/>
      <w:numFmt w:val="bullet"/>
      <w:lvlText w:val=""/>
      <w:lvlJc w:val="left"/>
      <w:pPr>
        <w:ind w:left="4320" w:hanging="360"/>
      </w:pPr>
      <w:rPr>
        <w:rFonts w:ascii="Wingdings" w:hAnsi="Wingdings" w:hint="default"/>
      </w:rPr>
    </w:lvl>
    <w:lvl w:ilvl="6" w:tplc="BD74A252">
      <w:start w:val="1"/>
      <w:numFmt w:val="bullet"/>
      <w:lvlText w:val=""/>
      <w:lvlJc w:val="left"/>
      <w:pPr>
        <w:ind w:left="5040" w:hanging="360"/>
      </w:pPr>
      <w:rPr>
        <w:rFonts w:ascii="Symbol" w:hAnsi="Symbol" w:hint="default"/>
      </w:rPr>
    </w:lvl>
    <w:lvl w:ilvl="7" w:tplc="D0CE1F4C">
      <w:start w:val="1"/>
      <w:numFmt w:val="bullet"/>
      <w:lvlText w:val="o"/>
      <w:lvlJc w:val="left"/>
      <w:pPr>
        <w:ind w:left="5760" w:hanging="360"/>
      </w:pPr>
      <w:rPr>
        <w:rFonts w:ascii="Courier New" w:hAnsi="Courier New" w:hint="default"/>
      </w:rPr>
    </w:lvl>
    <w:lvl w:ilvl="8" w:tplc="01F6B288">
      <w:start w:val="1"/>
      <w:numFmt w:val="bullet"/>
      <w:lvlText w:val=""/>
      <w:lvlJc w:val="left"/>
      <w:pPr>
        <w:ind w:left="6480" w:hanging="360"/>
      </w:pPr>
      <w:rPr>
        <w:rFonts w:ascii="Wingdings" w:hAnsi="Wingdings" w:hint="default"/>
      </w:rPr>
    </w:lvl>
  </w:abstractNum>
  <w:abstractNum w:abstractNumId="3" w15:restartNumberingAfterBreak="0">
    <w:nsid w:val="0E270C04"/>
    <w:multiLevelType w:val="hybridMultilevel"/>
    <w:tmpl w:val="E5DCC6DC"/>
    <w:lvl w:ilvl="0" w:tplc="79DA1D2E">
      <w:start w:val="1"/>
      <w:numFmt w:val="bullet"/>
      <w:lvlText w:val=""/>
      <w:lvlJc w:val="left"/>
      <w:pPr>
        <w:ind w:left="1080" w:hanging="360"/>
      </w:pPr>
      <w:rPr>
        <w:rFonts w:ascii="Symbol" w:hAnsi="Symbol" w:hint="default"/>
      </w:rPr>
    </w:lvl>
    <w:lvl w:ilvl="1" w:tplc="BBF07B62">
      <w:start w:val="1"/>
      <w:numFmt w:val="bullet"/>
      <w:lvlText w:val="o"/>
      <w:lvlJc w:val="left"/>
      <w:pPr>
        <w:ind w:left="1440" w:hanging="360"/>
      </w:pPr>
      <w:rPr>
        <w:rFonts w:ascii="Courier New" w:hAnsi="Courier New" w:hint="default"/>
      </w:rPr>
    </w:lvl>
    <w:lvl w:ilvl="2" w:tplc="D5EA049E">
      <w:start w:val="1"/>
      <w:numFmt w:val="bullet"/>
      <w:lvlText w:val=""/>
      <w:lvlJc w:val="left"/>
      <w:pPr>
        <w:ind w:left="2160" w:hanging="360"/>
      </w:pPr>
      <w:rPr>
        <w:rFonts w:ascii="Wingdings" w:hAnsi="Wingdings" w:hint="default"/>
      </w:rPr>
    </w:lvl>
    <w:lvl w:ilvl="3" w:tplc="8948F3E6">
      <w:start w:val="1"/>
      <w:numFmt w:val="bullet"/>
      <w:lvlText w:val=""/>
      <w:lvlJc w:val="left"/>
      <w:pPr>
        <w:ind w:left="2880" w:hanging="360"/>
      </w:pPr>
      <w:rPr>
        <w:rFonts w:ascii="Symbol" w:hAnsi="Symbol" w:hint="default"/>
      </w:rPr>
    </w:lvl>
    <w:lvl w:ilvl="4" w:tplc="43046984">
      <w:start w:val="1"/>
      <w:numFmt w:val="bullet"/>
      <w:lvlText w:val="o"/>
      <w:lvlJc w:val="left"/>
      <w:pPr>
        <w:ind w:left="3600" w:hanging="360"/>
      </w:pPr>
      <w:rPr>
        <w:rFonts w:ascii="Courier New" w:hAnsi="Courier New" w:hint="default"/>
      </w:rPr>
    </w:lvl>
    <w:lvl w:ilvl="5" w:tplc="82D47E30">
      <w:start w:val="1"/>
      <w:numFmt w:val="bullet"/>
      <w:lvlText w:val=""/>
      <w:lvlJc w:val="left"/>
      <w:pPr>
        <w:ind w:left="4320" w:hanging="360"/>
      </w:pPr>
      <w:rPr>
        <w:rFonts w:ascii="Wingdings" w:hAnsi="Wingdings" w:hint="default"/>
      </w:rPr>
    </w:lvl>
    <w:lvl w:ilvl="6" w:tplc="5CE8B7EE">
      <w:start w:val="1"/>
      <w:numFmt w:val="bullet"/>
      <w:lvlText w:val=""/>
      <w:lvlJc w:val="left"/>
      <w:pPr>
        <w:ind w:left="5040" w:hanging="360"/>
      </w:pPr>
      <w:rPr>
        <w:rFonts w:ascii="Symbol" w:hAnsi="Symbol" w:hint="default"/>
      </w:rPr>
    </w:lvl>
    <w:lvl w:ilvl="7" w:tplc="CA50163A">
      <w:start w:val="1"/>
      <w:numFmt w:val="bullet"/>
      <w:lvlText w:val="o"/>
      <w:lvlJc w:val="left"/>
      <w:pPr>
        <w:ind w:left="5760" w:hanging="360"/>
      </w:pPr>
      <w:rPr>
        <w:rFonts w:ascii="Courier New" w:hAnsi="Courier New" w:hint="default"/>
      </w:rPr>
    </w:lvl>
    <w:lvl w:ilvl="8" w:tplc="EEC0CE44">
      <w:start w:val="1"/>
      <w:numFmt w:val="bullet"/>
      <w:lvlText w:val=""/>
      <w:lvlJc w:val="left"/>
      <w:pPr>
        <w:ind w:left="6480" w:hanging="360"/>
      </w:pPr>
      <w:rPr>
        <w:rFonts w:ascii="Wingdings" w:hAnsi="Wingdings" w:hint="default"/>
      </w:rPr>
    </w:lvl>
  </w:abstractNum>
  <w:abstractNum w:abstractNumId="4" w15:restartNumberingAfterBreak="0">
    <w:nsid w:val="1BB17296"/>
    <w:multiLevelType w:val="hybridMultilevel"/>
    <w:tmpl w:val="125E0376"/>
    <w:lvl w:ilvl="0" w:tplc="14D6A632">
      <w:start w:val="1"/>
      <w:numFmt w:val="bullet"/>
      <w:lvlText w:val=""/>
      <w:lvlJc w:val="left"/>
      <w:pPr>
        <w:ind w:left="720" w:hanging="360"/>
      </w:pPr>
      <w:rPr>
        <w:rFonts w:ascii="Symbol" w:hAnsi="Symbol" w:hint="default"/>
      </w:rPr>
    </w:lvl>
    <w:lvl w:ilvl="1" w:tplc="4960535A">
      <w:start w:val="1"/>
      <w:numFmt w:val="bullet"/>
      <w:lvlText w:val="o"/>
      <w:lvlJc w:val="left"/>
      <w:pPr>
        <w:ind w:left="1440" w:hanging="360"/>
      </w:pPr>
      <w:rPr>
        <w:rFonts w:ascii="Courier New" w:hAnsi="Courier New" w:hint="default"/>
      </w:rPr>
    </w:lvl>
    <w:lvl w:ilvl="2" w:tplc="336C06EE">
      <w:start w:val="1"/>
      <w:numFmt w:val="bullet"/>
      <w:lvlText w:val=""/>
      <w:lvlJc w:val="left"/>
      <w:pPr>
        <w:ind w:left="2160" w:hanging="360"/>
      </w:pPr>
      <w:rPr>
        <w:rFonts w:ascii="Wingdings" w:hAnsi="Wingdings" w:hint="default"/>
      </w:rPr>
    </w:lvl>
    <w:lvl w:ilvl="3" w:tplc="49BC0D46">
      <w:start w:val="1"/>
      <w:numFmt w:val="bullet"/>
      <w:lvlText w:val=""/>
      <w:lvlJc w:val="left"/>
      <w:pPr>
        <w:ind w:left="2880" w:hanging="360"/>
      </w:pPr>
      <w:rPr>
        <w:rFonts w:ascii="Symbol" w:hAnsi="Symbol" w:hint="default"/>
      </w:rPr>
    </w:lvl>
    <w:lvl w:ilvl="4" w:tplc="7BAAA3AE">
      <w:start w:val="1"/>
      <w:numFmt w:val="bullet"/>
      <w:lvlText w:val="o"/>
      <w:lvlJc w:val="left"/>
      <w:pPr>
        <w:ind w:left="3600" w:hanging="360"/>
      </w:pPr>
      <w:rPr>
        <w:rFonts w:ascii="Courier New" w:hAnsi="Courier New" w:hint="default"/>
      </w:rPr>
    </w:lvl>
    <w:lvl w:ilvl="5" w:tplc="B4FE0172">
      <w:start w:val="1"/>
      <w:numFmt w:val="bullet"/>
      <w:lvlText w:val=""/>
      <w:lvlJc w:val="left"/>
      <w:pPr>
        <w:ind w:left="4320" w:hanging="360"/>
      </w:pPr>
      <w:rPr>
        <w:rFonts w:ascii="Wingdings" w:hAnsi="Wingdings" w:hint="default"/>
      </w:rPr>
    </w:lvl>
    <w:lvl w:ilvl="6" w:tplc="ECFE7D78">
      <w:start w:val="1"/>
      <w:numFmt w:val="bullet"/>
      <w:lvlText w:val=""/>
      <w:lvlJc w:val="left"/>
      <w:pPr>
        <w:ind w:left="5040" w:hanging="360"/>
      </w:pPr>
      <w:rPr>
        <w:rFonts w:ascii="Symbol" w:hAnsi="Symbol" w:hint="default"/>
      </w:rPr>
    </w:lvl>
    <w:lvl w:ilvl="7" w:tplc="DD6CF174">
      <w:start w:val="1"/>
      <w:numFmt w:val="bullet"/>
      <w:lvlText w:val="o"/>
      <w:lvlJc w:val="left"/>
      <w:pPr>
        <w:ind w:left="5760" w:hanging="360"/>
      </w:pPr>
      <w:rPr>
        <w:rFonts w:ascii="Courier New" w:hAnsi="Courier New" w:hint="default"/>
      </w:rPr>
    </w:lvl>
    <w:lvl w:ilvl="8" w:tplc="7BB2DFCC">
      <w:start w:val="1"/>
      <w:numFmt w:val="bullet"/>
      <w:lvlText w:val=""/>
      <w:lvlJc w:val="left"/>
      <w:pPr>
        <w:ind w:left="6480" w:hanging="360"/>
      </w:pPr>
      <w:rPr>
        <w:rFonts w:ascii="Wingdings" w:hAnsi="Wingdings" w:hint="default"/>
      </w:rPr>
    </w:lvl>
  </w:abstractNum>
  <w:abstractNum w:abstractNumId="5" w15:restartNumberingAfterBreak="0">
    <w:nsid w:val="38B786E8"/>
    <w:multiLevelType w:val="hybridMultilevel"/>
    <w:tmpl w:val="6F50CC70"/>
    <w:lvl w:ilvl="0" w:tplc="88500A1C">
      <w:start w:val="1"/>
      <w:numFmt w:val="bullet"/>
      <w:lvlText w:val=""/>
      <w:lvlJc w:val="left"/>
      <w:pPr>
        <w:ind w:left="720" w:hanging="360"/>
      </w:pPr>
      <w:rPr>
        <w:rFonts w:ascii="Symbol" w:hAnsi="Symbol" w:hint="default"/>
      </w:rPr>
    </w:lvl>
    <w:lvl w:ilvl="1" w:tplc="14EACF4C">
      <w:start w:val="1"/>
      <w:numFmt w:val="bullet"/>
      <w:lvlText w:val="o"/>
      <w:lvlJc w:val="left"/>
      <w:pPr>
        <w:ind w:left="1440" w:hanging="360"/>
      </w:pPr>
      <w:rPr>
        <w:rFonts w:ascii="Courier New" w:hAnsi="Courier New" w:hint="default"/>
      </w:rPr>
    </w:lvl>
    <w:lvl w:ilvl="2" w:tplc="54BE8E76">
      <w:start w:val="1"/>
      <w:numFmt w:val="bullet"/>
      <w:lvlText w:val=""/>
      <w:lvlJc w:val="left"/>
      <w:pPr>
        <w:ind w:left="2160" w:hanging="360"/>
      </w:pPr>
      <w:rPr>
        <w:rFonts w:ascii="Wingdings" w:hAnsi="Wingdings" w:hint="default"/>
      </w:rPr>
    </w:lvl>
    <w:lvl w:ilvl="3" w:tplc="B6A0C3F2">
      <w:start w:val="1"/>
      <w:numFmt w:val="bullet"/>
      <w:lvlText w:val=""/>
      <w:lvlJc w:val="left"/>
      <w:pPr>
        <w:ind w:left="2880" w:hanging="360"/>
      </w:pPr>
      <w:rPr>
        <w:rFonts w:ascii="Symbol" w:hAnsi="Symbol" w:hint="default"/>
      </w:rPr>
    </w:lvl>
    <w:lvl w:ilvl="4" w:tplc="B204B3BA">
      <w:start w:val="1"/>
      <w:numFmt w:val="bullet"/>
      <w:lvlText w:val="o"/>
      <w:lvlJc w:val="left"/>
      <w:pPr>
        <w:ind w:left="3600" w:hanging="360"/>
      </w:pPr>
      <w:rPr>
        <w:rFonts w:ascii="Courier New" w:hAnsi="Courier New" w:hint="default"/>
      </w:rPr>
    </w:lvl>
    <w:lvl w:ilvl="5" w:tplc="70C6F86C">
      <w:start w:val="1"/>
      <w:numFmt w:val="bullet"/>
      <w:lvlText w:val=""/>
      <w:lvlJc w:val="left"/>
      <w:pPr>
        <w:ind w:left="4320" w:hanging="360"/>
      </w:pPr>
      <w:rPr>
        <w:rFonts w:ascii="Wingdings" w:hAnsi="Wingdings" w:hint="default"/>
      </w:rPr>
    </w:lvl>
    <w:lvl w:ilvl="6" w:tplc="EE18A90E">
      <w:start w:val="1"/>
      <w:numFmt w:val="bullet"/>
      <w:lvlText w:val=""/>
      <w:lvlJc w:val="left"/>
      <w:pPr>
        <w:ind w:left="5040" w:hanging="360"/>
      </w:pPr>
      <w:rPr>
        <w:rFonts w:ascii="Symbol" w:hAnsi="Symbol" w:hint="default"/>
      </w:rPr>
    </w:lvl>
    <w:lvl w:ilvl="7" w:tplc="194A8DA0">
      <w:start w:val="1"/>
      <w:numFmt w:val="bullet"/>
      <w:lvlText w:val="o"/>
      <w:lvlJc w:val="left"/>
      <w:pPr>
        <w:ind w:left="5760" w:hanging="360"/>
      </w:pPr>
      <w:rPr>
        <w:rFonts w:ascii="Courier New" w:hAnsi="Courier New" w:hint="default"/>
      </w:rPr>
    </w:lvl>
    <w:lvl w:ilvl="8" w:tplc="A4BC2F1E">
      <w:start w:val="1"/>
      <w:numFmt w:val="bullet"/>
      <w:lvlText w:val=""/>
      <w:lvlJc w:val="left"/>
      <w:pPr>
        <w:ind w:left="6480" w:hanging="360"/>
      </w:pPr>
      <w:rPr>
        <w:rFonts w:ascii="Wingdings" w:hAnsi="Wingdings" w:hint="default"/>
      </w:rPr>
    </w:lvl>
  </w:abstractNum>
  <w:abstractNum w:abstractNumId="6" w15:restartNumberingAfterBreak="0">
    <w:nsid w:val="3CB78107"/>
    <w:multiLevelType w:val="hybridMultilevel"/>
    <w:tmpl w:val="0CA46DD6"/>
    <w:lvl w:ilvl="0" w:tplc="04DCB5F4">
      <w:start w:val="1"/>
      <w:numFmt w:val="bullet"/>
      <w:lvlText w:val=""/>
      <w:lvlJc w:val="left"/>
      <w:pPr>
        <w:ind w:left="720" w:hanging="360"/>
      </w:pPr>
      <w:rPr>
        <w:rFonts w:ascii="Symbol" w:hAnsi="Symbol" w:hint="default"/>
      </w:rPr>
    </w:lvl>
    <w:lvl w:ilvl="1" w:tplc="0A3E2F24">
      <w:start w:val="1"/>
      <w:numFmt w:val="bullet"/>
      <w:lvlText w:val="o"/>
      <w:lvlJc w:val="left"/>
      <w:pPr>
        <w:ind w:left="1440" w:hanging="360"/>
      </w:pPr>
      <w:rPr>
        <w:rFonts w:ascii="Courier New" w:hAnsi="Courier New" w:hint="default"/>
      </w:rPr>
    </w:lvl>
    <w:lvl w:ilvl="2" w:tplc="D6180360">
      <w:start w:val="1"/>
      <w:numFmt w:val="bullet"/>
      <w:lvlText w:val=""/>
      <w:lvlJc w:val="left"/>
      <w:pPr>
        <w:ind w:left="2160" w:hanging="360"/>
      </w:pPr>
      <w:rPr>
        <w:rFonts w:ascii="Wingdings" w:hAnsi="Wingdings" w:hint="default"/>
      </w:rPr>
    </w:lvl>
    <w:lvl w:ilvl="3" w:tplc="F0163D82">
      <w:start w:val="1"/>
      <w:numFmt w:val="bullet"/>
      <w:lvlText w:val=""/>
      <w:lvlJc w:val="left"/>
      <w:pPr>
        <w:ind w:left="2880" w:hanging="360"/>
      </w:pPr>
      <w:rPr>
        <w:rFonts w:ascii="Symbol" w:hAnsi="Symbol" w:hint="default"/>
      </w:rPr>
    </w:lvl>
    <w:lvl w:ilvl="4" w:tplc="FD8A4BC6">
      <w:start w:val="1"/>
      <w:numFmt w:val="bullet"/>
      <w:lvlText w:val="o"/>
      <w:lvlJc w:val="left"/>
      <w:pPr>
        <w:ind w:left="3600" w:hanging="360"/>
      </w:pPr>
      <w:rPr>
        <w:rFonts w:ascii="Courier New" w:hAnsi="Courier New" w:hint="default"/>
      </w:rPr>
    </w:lvl>
    <w:lvl w:ilvl="5" w:tplc="43F6CAD0">
      <w:start w:val="1"/>
      <w:numFmt w:val="bullet"/>
      <w:lvlText w:val=""/>
      <w:lvlJc w:val="left"/>
      <w:pPr>
        <w:ind w:left="4320" w:hanging="360"/>
      </w:pPr>
      <w:rPr>
        <w:rFonts w:ascii="Wingdings" w:hAnsi="Wingdings" w:hint="default"/>
      </w:rPr>
    </w:lvl>
    <w:lvl w:ilvl="6" w:tplc="11F2F3EC">
      <w:start w:val="1"/>
      <w:numFmt w:val="bullet"/>
      <w:lvlText w:val=""/>
      <w:lvlJc w:val="left"/>
      <w:pPr>
        <w:ind w:left="5040" w:hanging="360"/>
      </w:pPr>
      <w:rPr>
        <w:rFonts w:ascii="Symbol" w:hAnsi="Symbol" w:hint="default"/>
      </w:rPr>
    </w:lvl>
    <w:lvl w:ilvl="7" w:tplc="5A282DA8">
      <w:start w:val="1"/>
      <w:numFmt w:val="bullet"/>
      <w:lvlText w:val="o"/>
      <w:lvlJc w:val="left"/>
      <w:pPr>
        <w:ind w:left="5760" w:hanging="360"/>
      </w:pPr>
      <w:rPr>
        <w:rFonts w:ascii="Courier New" w:hAnsi="Courier New" w:hint="default"/>
      </w:rPr>
    </w:lvl>
    <w:lvl w:ilvl="8" w:tplc="E02A4376">
      <w:start w:val="1"/>
      <w:numFmt w:val="bullet"/>
      <w:lvlText w:val=""/>
      <w:lvlJc w:val="left"/>
      <w:pPr>
        <w:ind w:left="6480" w:hanging="360"/>
      </w:pPr>
      <w:rPr>
        <w:rFonts w:ascii="Wingdings" w:hAnsi="Wingdings" w:hint="default"/>
      </w:rPr>
    </w:lvl>
  </w:abstractNum>
  <w:abstractNum w:abstractNumId="7" w15:restartNumberingAfterBreak="0">
    <w:nsid w:val="40FC6806"/>
    <w:multiLevelType w:val="hybridMultilevel"/>
    <w:tmpl w:val="9FD63CD0"/>
    <w:lvl w:ilvl="0" w:tplc="5CEC6626">
      <w:start w:val="1"/>
      <w:numFmt w:val="bullet"/>
      <w:lvlText w:val=""/>
      <w:lvlJc w:val="left"/>
      <w:pPr>
        <w:ind w:left="720" w:hanging="360"/>
      </w:pPr>
      <w:rPr>
        <w:rFonts w:ascii="Symbol" w:hAnsi="Symbol" w:hint="default"/>
      </w:rPr>
    </w:lvl>
    <w:lvl w:ilvl="1" w:tplc="270C7068">
      <w:start w:val="1"/>
      <w:numFmt w:val="bullet"/>
      <w:lvlText w:val="o"/>
      <w:lvlJc w:val="left"/>
      <w:pPr>
        <w:ind w:left="1440" w:hanging="360"/>
      </w:pPr>
      <w:rPr>
        <w:rFonts w:ascii="Courier New" w:hAnsi="Courier New" w:hint="default"/>
      </w:rPr>
    </w:lvl>
    <w:lvl w:ilvl="2" w:tplc="D992484E">
      <w:start w:val="1"/>
      <w:numFmt w:val="bullet"/>
      <w:lvlText w:val=""/>
      <w:lvlJc w:val="left"/>
      <w:pPr>
        <w:ind w:left="2160" w:hanging="360"/>
      </w:pPr>
      <w:rPr>
        <w:rFonts w:ascii="Wingdings" w:hAnsi="Wingdings" w:hint="default"/>
      </w:rPr>
    </w:lvl>
    <w:lvl w:ilvl="3" w:tplc="4A2C0C58">
      <w:start w:val="1"/>
      <w:numFmt w:val="bullet"/>
      <w:lvlText w:val=""/>
      <w:lvlJc w:val="left"/>
      <w:pPr>
        <w:ind w:left="2880" w:hanging="360"/>
      </w:pPr>
      <w:rPr>
        <w:rFonts w:ascii="Symbol" w:hAnsi="Symbol" w:hint="default"/>
      </w:rPr>
    </w:lvl>
    <w:lvl w:ilvl="4" w:tplc="EE5A72AC">
      <w:start w:val="1"/>
      <w:numFmt w:val="bullet"/>
      <w:lvlText w:val="o"/>
      <w:lvlJc w:val="left"/>
      <w:pPr>
        <w:ind w:left="3600" w:hanging="360"/>
      </w:pPr>
      <w:rPr>
        <w:rFonts w:ascii="Courier New" w:hAnsi="Courier New" w:hint="default"/>
      </w:rPr>
    </w:lvl>
    <w:lvl w:ilvl="5" w:tplc="A0DA3458">
      <w:start w:val="1"/>
      <w:numFmt w:val="bullet"/>
      <w:lvlText w:val=""/>
      <w:lvlJc w:val="left"/>
      <w:pPr>
        <w:ind w:left="4320" w:hanging="360"/>
      </w:pPr>
      <w:rPr>
        <w:rFonts w:ascii="Wingdings" w:hAnsi="Wingdings" w:hint="default"/>
      </w:rPr>
    </w:lvl>
    <w:lvl w:ilvl="6" w:tplc="6FC44728">
      <w:start w:val="1"/>
      <w:numFmt w:val="bullet"/>
      <w:lvlText w:val=""/>
      <w:lvlJc w:val="left"/>
      <w:pPr>
        <w:ind w:left="5040" w:hanging="360"/>
      </w:pPr>
      <w:rPr>
        <w:rFonts w:ascii="Symbol" w:hAnsi="Symbol" w:hint="default"/>
      </w:rPr>
    </w:lvl>
    <w:lvl w:ilvl="7" w:tplc="3D22B474">
      <w:start w:val="1"/>
      <w:numFmt w:val="bullet"/>
      <w:lvlText w:val="o"/>
      <w:lvlJc w:val="left"/>
      <w:pPr>
        <w:ind w:left="5760" w:hanging="360"/>
      </w:pPr>
      <w:rPr>
        <w:rFonts w:ascii="Courier New" w:hAnsi="Courier New" w:hint="default"/>
      </w:rPr>
    </w:lvl>
    <w:lvl w:ilvl="8" w:tplc="58B8EDE6">
      <w:start w:val="1"/>
      <w:numFmt w:val="bullet"/>
      <w:lvlText w:val=""/>
      <w:lvlJc w:val="left"/>
      <w:pPr>
        <w:ind w:left="6480" w:hanging="360"/>
      </w:pPr>
      <w:rPr>
        <w:rFonts w:ascii="Wingdings" w:hAnsi="Wingdings" w:hint="default"/>
      </w:rPr>
    </w:lvl>
  </w:abstractNum>
  <w:abstractNum w:abstractNumId="8" w15:restartNumberingAfterBreak="0">
    <w:nsid w:val="5767CDFA"/>
    <w:multiLevelType w:val="hybridMultilevel"/>
    <w:tmpl w:val="83FE3E42"/>
    <w:lvl w:ilvl="0" w:tplc="D6529054">
      <w:start w:val="1"/>
      <w:numFmt w:val="bullet"/>
      <w:lvlText w:val=""/>
      <w:lvlJc w:val="left"/>
      <w:pPr>
        <w:ind w:left="720" w:hanging="360"/>
      </w:pPr>
      <w:rPr>
        <w:rFonts w:ascii="Symbol" w:hAnsi="Symbol" w:hint="default"/>
      </w:rPr>
    </w:lvl>
    <w:lvl w:ilvl="1" w:tplc="935C9F3E">
      <w:start w:val="1"/>
      <w:numFmt w:val="bullet"/>
      <w:lvlText w:val="o"/>
      <w:lvlJc w:val="left"/>
      <w:pPr>
        <w:ind w:left="1440" w:hanging="360"/>
      </w:pPr>
      <w:rPr>
        <w:rFonts w:ascii="Courier New" w:hAnsi="Courier New" w:hint="default"/>
      </w:rPr>
    </w:lvl>
    <w:lvl w:ilvl="2" w:tplc="8B48C44A">
      <w:start w:val="1"/>
      <w:numFmt w:val="bullet"/>
      <w:lvlText w:val=""/>
      <w:lvlJc w:val="left"/>
      <w:pPr>
        <w:ind w:left="2160" w:hanging="360"/>
      </w:pPr>
      <w:rPr>
        <w:rFonts w:ascii="Wingdings" w:hAnsi="Wingdings" w:hint="default"/>
      </w:rPr>
    </w:lvl>
    <w:lvl w:ilvl="3" w:tplc="CC3A6E9E">
      <w:start w:val="1"/>
      <w:numFmt w:val="bullet"/>
      <w:lvlText w:val=""/>
      <w:lvlJc w:val="left"/>
      <w:pPr>
        <w:ind w:left="2880" w:hanging="360"/>
      </w:pPr>
      <w:rPr>
        <w:rFonts w:ascii="Symbol" w:hAnsi="Symbol" w:hint="default"/>
      </w:rPr>
    </w:lvl>
    <w:lvl w:ilvl="4" w:tplc="0A34F1E6">
      <w:start w:val="1"/>
      <w:numFmt w:val="bullet"/>
      <w:lvlText w:val="o"/>
      <w:lvlJc w:val="left"/>
      <w:pPr>
        <w:ind w:left="3600" w:hanging="360"/>
      </w:pPr>
      <w:rPr>
        <w:rFonts w:ascii="Courier New" w:hAnsi="Courier New" w:hint="default"/>
      </w:rPr>
    </w:lvl>
    <w:lvl w:ilvl="5" w:tplc="993E5390">
      <w:start w:val="1"/>
      <w:numFmt w:val="bullet"/>
      <w:lvlText w:val=""/>
      <w:lvlJc w:val="left"/>
      <w:pPr>
        <w:ind w:left="4320" w:hanging="360"/>
      </w:pPr>
      <w:rPr>
        <w:rFonts w:ascii="Wingdings" w:hAnsi="Wingdings" w:hint="default"/>
      </w:rPr>
    </w:lvl>
    <w:lvl w:ilvl="6" w:tplc="1F067DA8">
      <w:start w:val="1"/>
      <w:numFmt w:val="bullet"/>
      <w:lvlText w:val=""/>
      <w:lvlJc w:val="left"/>
      <w:pPr>
        <w:ind w:left="5040" w:hanging="360"/>
      </w:pPr>
      <w:rPr>
        <w:rFonts w:ascii="Symbol" w:hAnsi="Symbol" w:hint="default"/>
      </w:rPr>
    </w:lvl>
    <w:lvl w:ilvl="7" w:tplc="015CA8E6">
      <w:start w:val="1"/>
      <w:numFmt w:val="bullet"/>
      <w:lvlText w:val="o"/>
      <w:lvlJc w:val="left"/>
      <w:pPr>
        <w:ind w:left="5760" w:hanging="360"/>
      </w:pPr>
      <w:rPr>
        <w:rFonts w:ascii="Courier New" w:hAnsi="Courier New" w:hint="default"/>
      </w:rPr>
    </w:lvl>
    <w:lvl w:ilvl="8" w:tplc="2D9C1C98">
      <w:start w:val="1"/>
      <w:numFmt w:val="bullet"/>
      <w:lvlText w:val=""/>
      <w:lvlJc w:val="left"/>
      <w:pPr>
        <w:ind w:left="6480" w:hanging="360"/>
      </w:pPr>
      <w:rPr>
        <w:rFonts w:ascii="Wingdings" w:hAnsi="Wingdings" w:hint="default"/>
      </w:rPr>
    </w:lvl>
  </w:abstractNum>
  <w:abstractNum w:abstractNumId="9" w15:restartNumberingAfterBreak="0">
    <w:nsid w:val="5B010E4D"/>
    <w:multiLevelType w:val="hybridMultilevel"/>
    <w:tmpl w:val="0AC0D008"/>
    <w:lvl w:ilvl="0" w:tplc="57BE69DE">
      <w:start w:val="1"/>
      <w:numFmt w:val="bullet"/>
      <w:pStyle w:val="Recruitmen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6E243D"/>
    <w:multiLevelType w:val="hybridMultilevel"/>
    <w:tmpl w:val="34A2976A"/>
    <w:lvl w:ilvl="0" w:tplc="369C5D98">
      <w:start w:val="1"/>
      <w:numFmt w:val="bullet"/>
      <w:lvlText w:val=""/>
      <w:lvlJc w:val="left"/>
      <w:pPr>
        <w:ind w:left="720" w:hanging="360"/>
      </w:pPr>
      <w:rPr>
        <w:rFonts w:ascii="Symbol" w:hAnsi="Symbol" w:hint="default"/>
      </w:rPr>
    </w:lvl>
    <w:lvl w:ilvl="1" w:tplc="178A6C20">
      <w:start w:val="1"/>
      <w:numFmt w:val="bullet"/>
      <w:lvlText w:val="o"/>
      <w:lvlJc w:val="left"/>
      <w:pPr>
        <w:ind w:left="1440" w:hanging="360"/>
      </w:pPr>
      <w:rPr>
        <w:rFonts w:ascii="Courier New" w:hAnsi="Courier New" w:hint="default"/>
      </w:rPr>
    </w:lvl>
    <w:lvl w:ilvl="2" w:tplc="A98E553A">
      <w:start w:val="1"/>
      <w:numFmt w:val="bullet"/>
      <w:lvlText w:val=""/>
      <w:lvlJc w:val="left"/>
      <w:pPr>
        <w:ind w:left="2160" w:hanging="360"/>
      </w:pPr>
      <w:rPr>
        <w:rFonts w:ascii="Wingdings" w:hAnsi="Wingdings" w:hint="default"/>
      </w:rPr>
    </w:lvl>
    <w:lvl w:ilvl="3" w:tplc="094ADB4A">
      <w:start w:val="1"/>
      <w:numFmt w:val="bullet"/>
      <w:lvlText w:val=""/>
      <w:lvlJc w:val="left"/>
      <w:pPr>
        <w:ind w:left="2880" w:hanging="360"/>
      </w:pPr>
      <w:rPr>
        <w:rFonts w:ascii="Symbol" w:hAnsi="Symbol" w:hint="default"/>
      </w:rPr>
    </w:lvl>
    <w:lvl w:ilvl="4" w:tplc="525647F2">
      <w:start w:val="1"/>
      <w:numFmt w:val="bullet"/>
      <w:lvlText w:val="o"/>
      <w:lvlJc w:val="left"/>
      <w:pPr>
        <w:ind w:left="3600" w:hanging="360"/>
      </w:pPr>
      <w:rPr>
        <w:rFonts w:ascii="Courier New" w:hAnsi="Courier New" w:hint="default"/>
      </w:rPr>
    </w:lvl>
    <w:lvl w:ilvl="5" w:tplc="7E527A36">
      <w:start w:val="1"/>
      <w:numFmt w:val="bullet"/>
      <w:lvlText w:val=""/>
      <w:lvlJc w:val="left"/>
      <w:pPr>
        <w:ind w:left="4320" w:hanging="360"/>
      </w:pPr>
      <w:rPr>
        <w:rFonts w:ascii="Wingdings" w:hAnsi="Wingdings" w:hint="default"/>
      </w:rPr>
    </w:lvl>
    <w:lvl w:ilvl="6" w:tplc="E39EE804">
      <w:start w:val="1"/>
      <w:numFmt w:val="bullet"/>
      <w:lvlText w:val=""/>
      <w:lvlJc w:val="left"/>
      <w:pPr>
        <w:ind w:left="5040" w:hanging="360"/>
      </w:pPr>
      <w:rPr>
        <w:rFonts w:ascii="Symbol" w:hAnsi="Symbol" w:hint="default"/>
      </w:rPr>
    </w:lvl>
    <w:lvl w:ilvl="7" w:tplc="72000B74">
      <w:start w:val="1"/>
      <w:numFmt w:val="bullet"/>
      <w:lvlText w:val="o"/>
      <w:lvlJc w:val="left"/>
      <w:pPr>
        <w:ind w:left="5760" w:hanging="360"/>
      </w:pPr>
      <w:rPr>
        <w:rFonts w:ascii="Courier New" w:hAnsi="Courier New" w:hint="default"/>
      </w:rPr>
    </w:lvl>
    <w:lvl w:ilvl="8" w:tplc="B21EDA3E">
      <w:start w:val="1"/>
      <w:numFmt w:val="bullet"/>
      <w:lvlText w:val=""/>
      <w:lvlJc w:val="left"/>
      <w:pPr>
        <w:ind w:left="6480" w:hanging="360"/>
      </w:pPr>
      <w:rPr>
        <w:rFonts w:ascii="Wingdings" w:hAnsi="Wingdings" w:hint="default"/>
      </w:rPr>
    </w:lvl>
  </w:abstractNum>
  <w:abstractNum w:abstractNumId="11" w15:restartNumberingAfterBreak="0">
    <w:nsid w:val="77AC744A"/>
    <w:multiLevelType w:val="hybridMultilevel"/>
    <w:tmpl w:val="E4BA41B2"/>
    <w:lvl w:ilvl="0" w:tplc="C12AF2F2">
      <w:start w:val="1"/>
      <w:numFmt w:val="bullet"/>
      <w:lvlText w:val=""/>
      <w:lvlJc w:val="left"/>
      <w:pPr>
        <w:ind w:left="1080" w:hanging="360"/>
      </w:pPr>
      <w:rPr>
        <w:rFonts w:ascii="Symbol" w:hAnsi="Symbol" w:hint="default"/>
      </w:rPr>
    </w:lvl>
    <w:lvl w:ilvl="1" w:tplc="E2D6C450">
      <w:start w:val="1"/>
      <w:numFmt w:val="bullet"/>
      <w:lvlText w:val="o"/>
      <w:lvlJc w:val="left"/>
      <w:pPr>
        <w:ind w:left="1440" w:hanging="360"/>
      </w:pPr>
      <w:rPr>
        <w:rFonts w:ascii="Courier New" w:hAnsi="Courier New" w:hint="default"/>
      </w:rPr>
    </w:lvl>
    <w:lvl w:ilvl="2" w:tplc="CC1E3C2E">
      <w:start w:val="1"/>
      <w:numFmt w:val="bullet"/>
      <w:lvlText w:val=""/>
      <w:lvlJc w:val="left"/>
      <w:pPr>
        <w:ind w:left="2160" w:hanging="360"/>
      </w:pPr>
      <w:rPr>
        <w:rFonts w:ascii="Wingdings" w:hAnsi="Wingdings" w:hint="default"/>
      </w:rPr>
    </w:lvl>
    <w:lvl w:ilvl="3" w:tplc="2B1C427A">
      <w:start w:val="1"/>
      <w:numFmt w:val="bullet"/>
      <w:lvlText w:val=""/>
      <w:lvlJc w:val="left"/>
      <w:pPr>
        <w:ind w:left="2880" w:hanging="360"/>
      </w:pPr>
      <w:rPr>
        <w:rFonts w:ascii="Symbol" w:hAnsi="Symbol" w:hint="default"/>
      </w:rPr>
    </w:lvl>
    <w:lvl w:ilvl="4" w:tplc="959270E0">
      <w:start w:val="1"/>
      <w:numFmt w:val="bullet"/>
      <w:lvlText w:val="o"/>
      <w:lvlJc w:val="left"/>
      <w:pPr>
        <w:ind w:left="3600" w:hanging="360"/>
      </w:pPr>
      <w:rPr>
        <w:rFonts w:ascii="Courier New" w:hAnsi="Courier New" w:hint="default"/>
      </w:rPr>
    </w:lvl>
    <w:lvl w:ilvl="5" w:tplc="CF8A905A">
      <w:start w:val="1"/>
      <w:numFmt w:val="bullet"/>
      <w:lvlText w:val=""/>
      <w:lvlJc w:val="left"/>
      <w:pPr>
        <w:ind w:left="4320" w:hanging="360"/>
      </w:pPr>
      <w:rPr>
        <w:rFonts w:ascii="Wingdings" w:hAnsi="Wingdings" w:hint="default"/>
      </w:rPr>
    </w:lvl>
    <w:lvl w:ilvl="6" w:tplc="39F4D352">
      <w:start w:val="1"/>
      <w:numFmt w:val="bullet"/>
      <w:lvlText w:val=""/>
      <w:lvlJc w:val="left"/>
      <w:pPr>
        <w:ind w:left="5040" w:hanging="360"/>
      </w:pPr>
      <w:rPr>
        <w:rFonts w:ascii="Symbol" w:hAnsi="Symbol" w:hint="default"/>
      </w:rPr>
    </w:lvl>
    <w:lvl w:ilvl="7" w:tplc="7C7C1C90">
      <w:start w:val="1"/>
      <w:numFmt w:val="bullet"/>
      <w:lvlText w:val="o"/>
      <w:lvlJc w:val="left"/>
      <w:pPr>
        <w:ind w:left="5760" w:hanging="360"/>
      </w:pPr>
      <w:rPr>
        <w:rFonts w:ascii="Courier New" w:hAnsi="Courier New" w:hint="default"/>
      </w:rPr>
    </w:lvl>
    <w:lvl w:ilvl="8" w:tplc="3386299A">
      <w:start w:val="1"/>
      <w:numFmt w:val="bullet"/>
      <w:lvlText w:val=""/>
      <w:lvlJc w:val="left"/>
      <w:pPr>
        <w:ind w:left="6480" w:hanging="360"/>
      </w:pPr>
      <w:rPr>
        <w:rFonts w:ascii="Wingdings" w:hAnsi="Wingdings" w:hint="default"/>
      </w:rPr>
    </w:lvl>
  </w:abstractNum>
  <w:abstractNum w:abstractNumId="12" w15:restartNumberingAfterBreak="0">
    <w:nsid w:val="7C8C215E"/>
    <w:multiLevelType w:val="hybridMultilevel"/>
    <w:tmpl w:val="4A26F32E"/>
    <w:lvl w:ilvl="0" w:tplc="DE7017F2">
      <w:start w:val="1"/>
      <w:numFmt w:val="bullet"/>
      <w:lvlText w:val=""/>
      <w:lvlJc w:val="left"/>
      <w:pPr>
        <w:ind w:left="720" w:hanging="360"/>
      </w:pPr>
      <w:rPr>
        <w:rFonts w:ascii="Symbol" w:hAnsi="Symbol" w:hint="default"/>
      </w:rPr>
    </w:lvl>
    <w:lvl w:ilvl="1" w:tplc="E3FE4BB2">
      <w:start w:val="1"/>
      <w:numFmt w:val="bullet"/>
      <w:lvlText w:val="o"/>
      <w:lvlJc w:val="left"/>
      <w:pPr>
        <w:ind w:left="1440" w:hanging="360"/>
      </w:pPr>
      <w:rPr>
        <w:rFonts w:ascii="Courier New" w:hAnsi="Courier New" w:hint="default"/>
      </w:rPr>
    </w:lvl>
    <w:lvl w:ilvl="2" w:tplc="68FA95D8">
      <w:start w:val="1"/>
      <w:numFmt w:val="bullet"/>
      <w:lvlText w:val=""/>
      <w:lvlJc w:val="left"/>
      <w:pPr>
        <w:ind w:left="2160" w:hanging="360"/>
      </w:pPr>
      <w:rPr>
        <w:rFonts w:ascii="Wingdings" w:hAnsi="Wingdings" w:hint="default"/>
      </w:rPr>
    </w:lvl>
    <w:lvl w:ilvl="3" w:tplc="22E28F88">
      <w:start w:val="1"/>
      <w:numFmt w:val="bullet"/>
      <w:lvlText w:val=""/>
      <w:lvlJc w:val="left"/>
      <w:pPr>
        <w:ind w:left="2880" w:hanging="360"/>
      </w:pPr>
      <w:rPr>
        <w:rFonts w:ascii="Symbol" w:hAnsi="Symbol" w:hint="default"/>
      </w:rPr>
    </w:lvl>
    <w:lvl w:ilvl="4" w:tplc="FC8C22B8">
      <w:start w:val="1"/>
      <w:numFmt w:val="bullet"/>
      <w:lvlText w:val="o"/>
      <w:lvlJc w:val="left"/>
      <w:pPr>
        <w:ind w:left="3600" w:hanging="360"/>
      </w:pPr>
      <w:rPr>
        <w:rFonts w:ascii="Courier New" w:hAnsi="Courier New" w:hint="default"/>
      </w:rPr>
    </w:lvl>
    <w:lvl w:ilvl="5" w:tplc="47028E20">
      <w:start w:val="1"/>
      <w:numFmt w:val="bullet"/>
      <w:lvlText w:val=""/>
      <w:lvlJc w:val="left"/>
      <w:pPr>
        <w:ind w:left="4320" w:hanging="360"/>
      </w:pPr>
      <w:rPr>
        <w:rFonts w:ascii="Wingdings" w:hAnsi="Wingdings" w:hint="default"/>
      </w:rPr>
    </w:lvl>
    <w:lvl w:ilvl="6" w:tplc="E24AE32E">
      <w:start w:val="1"/>
      <w:numFmt w:val="bullet"/>
      <w:lvlText w:val=""/>
      <w:lvlJc w:val="left"/>
      <w:pPr>
        <w:ind w:left="5040" w:hanging="360"/>
      </w:pPr>
      <w:rPr>
        <w:rFonts w:ascii="Symbol" w:hAnsi="Symbol" w:hint="default"/>
      </w:rPr>
    </w:lvl>
    <w:lvl w:ilvl="7" w:tplc="11E62438">
      <w:start w:val="1"/>
      <w:numFmt w:val="bullet"/>
      <w:lvlText w:val="o"/>
      <w:lvlJc w:val="left"/>
      <w:pPr>
        <w:ind w:left="5760" w:hanging="360"/>
      </w:pPr>
      <w:rPr>
        <w:rFonts w:ascii="Courier New" w:hAnsi="Courier New" w:hint="default"/>
      </w:rPr>
    </w:lvl>
    <w:lvl w:ilvl="8" w:tplc="E92258C4">
      <w:start w:val="1"/>
      <w:numFmt w:val="bullet"/>
      <w:lvlText w:val=""/>
      <w:lvlJc w:val="left"/>
      <w:pPr>
        <w:ind w:left="6480" w:hanging="360"/>
      </w:pPr>
      <w:rPr>
        <w:rFonts w:ascii="Wingdings" w:hAnsi="Wingdings" w:hint="default"/>
      </w:rPr>
    </w:lvl>
  </w:abstractNum>
  <w:abstractNum w:abstractNumId="13" w15:restartNumberingAfterBreak="0">
    <w:nsid w:val="7D28C4DC"/>
    <w:multiLevelType w:val="hybridMultilevel"/>
    <w:tmpl w:val="9174B8A0"/>
    <w:lvl w:ilvl="0" w:tplc="429606AA">
      <w:start w:val="1"/>
      <w:numFmt w:val="bullet"/>
      <w:lvlText w:val=""/>
      <w:lvlJc w:val="left"/>
      <w:pPr>
        <w:ind w:left="720" w:hanging="360"/>
      </w:pPr>
      <w:rPr>
        <w:rFonts w:ascii="Symbol" w:hAnsi="Symbol" w:hint="default"/>
      </w:rPr>
    </w:lvl>
    <w:lvl w:ilvl="1" w:tplc="0C66081E">
      <w:start w:val="1"/>
      <w:numFmt w:val="bullet"/>
      <w:lvlText w:val="o"/>
      <w:lvlJc w:val="left"/>
      <w:pPr>
        <w:ind w:left="1440" w:hanging="360"/>
      </w:pPr>
      <w:rPr>
        <w:rFonts w:ascii="Courier New" w:hAnsi="Courier New" w:hint="default"/>
      </w:rPr>
    </w:lvl>
    <w:lvl w:ilvl="2" w:tplc="DDFE0FB2">
      <w:start w:val="1"/>
      <w:numFmt w:val="bullet"/>
      <w:lvlText w:val=""/>
      <w:lvlJc w:val="left"/>
      <w:pPr>
        <w:ind w:left="2160" w:hanging="360"/>
      </w:pPr>
      <w:rPr>
        <w:rFonts w:ascii="Wingdings" w:hAnsi="Wingdings" w:hint="default"/>
      </w:rPr>
    </w:lvl>
    <w:lvl w:ilvl="3" w:tplc="9C6EA508">
      <w:start w:val="1"/>
      <w:numFmt w:val="bullet"/>
      <w:lvlText w:val=""/>
      <w:lvlJc w:val="left"/>
      <w:pPr>
        <w:ind w:left="2880" w:hanging="360"/>
      </w:pPr>
      <w:rPr>
        <w:rFonts w:ascii="Symbol" w:hAnsi="Symbol" w:hint="default"/>
      </w:rPr>
    </w:lvl>
    <w:lvl w:ilvl="4" w:tplc="9E2EE1AE">
      <w:start w:val="1"/>
      <w:numFmt w:val="bullet"/>
      <w:lvlText w:val="o"/>
      <w:lvlJc w:val="left"/>
      <w:pPr>
        <w:ind w:left="3600" w:hanging="360"/>
      </w:pPr>
      <w:rPr>
        <w:rFonts w:ascii="Courier New" w:hAnsi="Courier New" w:hint="default"/>
      </w:rPr>
    </w:lvl>
    <w:lvl w:ilvl="5" w:tplc="84C87188">
      <w:start w:val="1"/>
      <w:numFmt w:val="bullet"/>
      <w:lvlText w:val=""/>
      <w:lvlJc w:val="left"/>
      <w:pPr>
        <w:ind w:left="4320" w:hanging="360"/>
      </w:pPr>
      <w:rPr>
        <w:rFonts w:ascii="Wingdings" w:hAnsi="Wingdings" w:hint="default"/>
      </w:rPr>
    </w:lvl>
    <w:lvl w:ilvl="6" w:tplc="1220AD2E">
      <w:start w:val="1"/>
      <w:numFmt w:val="bullet"/>
      <w:lvlText w:val=""/>
      <w:lvlJc w:val="left"/>
      <w:pPr>
        <w:ind w:left="5040" w:hanging="360"/>
      </w:pPr>
      <w:rPr>
        <w:rFonts w:ascii="Symbol" w:hAnsi="Symbol" w:hint="default"/>
      </w:rPr>
    </w:lvl>
    <w:lvl w:ilvl="7" w:tplc="6A56C084">
      <w:start w:val="1"/>
      <w:numFmt w:val="bullet"/>
      <w:lvlText w:val="o"/>
      <w:lvlJc w:val="left"/>
      <w:pPr>
        <w:ind w:left="5760" w:hanging="360"/>
      </w:pPr>
      <w:rPr>
        <w:rFonts w:ascii="Courier New" w:hAnsi="Courier New" w:hint="default"/>
      </w:rPr>
    </w:lvl>
    <w:lvl w:ilvl="8" w:tplc="3702AC54">
      <w:start w:val="1"/>
      <w:numFmt w:val="bullet"/>
      <w:lvlText w:val=""/>
      <w:lvlJc w:val="left"/>
      <w:pPr>
        <w:ind w:left="6480" w:hanging="360"/>
      </w:pPr>
      <w:rPr>
        <w:rFonts w:ascii="Wingdings" w:hAnsi="Wingdings" w:hint="default"/>
      </w:rPr>
    </w:lvl>
  </w:abstractNum>
  <w:num w:numId="1" w16cid:durableId="2096781562">
    <w:abstractNumId w:val="7"/>
  </w:num>
  <w:num w:numId="2" w16cid:durableId="1929388766">
    <w:abstractNumId w:val="11"/>
  </w:num>
  <w:num w:numId="3" w16cid:durableId="992954434">
    <w:abstractNumId w:val="3"/>
  </w:num>
  <w:num w:numId="4" w16cid:durableId="1335570118">
    <w:abstractNumId w:val="2"/>
  </w:num>
  <w:num w:numId="5" w16cid:durableId="1395008503">
    <w:abstractNumId w:val="6"/>
  </w:num>
  <w:num w:numId="6" w16cid:durableId="1082995428">
    <w:abstractNumId w:val="13"/>
  </w:num>
  <w:num w:numId="7" w16cid:durableId="1997687175">
    <w:abstractNumId w:val="1"/>
  </w:num>
  <w:num w:numId="8" w16cid:durableId="873807782">
    <w:abstractNumId w:val="10"/>
  </w:num>
  <w:num w:numId="9" w16cid:durableId="660237141">
    <w:abstractNumId w:val="8"/>
  </w:num>
  <w:num w:numId="10" w16cid:durableId="725639074">
    <w:abstractNumId w:val="0"/>
  </w:num>
  <w:num w:numId="11" w16cid:durableId="1406873497">
    <w:abstractNumId w:val="5"/>
  </w:num>
  <w:num w:numId="12" w16cid:durableId="154027919">
    <w:abstractNumId w:val="12"/>
  </w:num>
  <w:num w:numId="13" w16cid:durableId="2040542899">
    <w:abstractNumId w:val="4"/>
  </w:num>
  <w:num w:numId="14" w16cid:durableId="1140882291">
    <w:abstractNumId w:val="9"/>
  </w:num>
  <w:num w:numId="15" w16cid:durableId="1823345766">
    <w:abstractNumId w:val="9"/>
  </w:num>
  <w:num w:numId="16" w16cid:durableId="1288197483">
    <w:abstractNumId w:val="9"/>
  </w:num>
  <w:num w:numId="17" w16cid:durableId="13394250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567"/>
    <w:rsid w:val="000E8C6B"/>
    <w:rsid w:val="00336E5C"/>
    <w:rsid w:val="004C380A"/>
    <w:rsid w:val="005324CF"/>
    <w:rsid w:val="005A09E6"/>
    <w:rsid w:val="00682567"/>
    <w:rsid w:val="007F79DF"/>
    <w:rsid w:val="008A2479"/>
    <w:rsid w:val="008E26E7"/>
    <w:rsid w:val="008F7899"/>
    <w:rsid w:val="009F3446"/>
    <w:rsid w:val="00AC3C83"/>
    <w:rsid w:val="00B40479"/>
    <w:rsid w:val="00C1172A"/>
    <w:rsid w:val="00D33648"/>
    <w:rsid w:val="00D559C5"/>
    <w:rsid w:val="00DA3A6F"/>
    <w:rsid w:val="00E91AB3"/>
    <w:rsid w:val="00F21F14"/>
    <w:rsid w:val="00F548DF"/>
    <w:rsid w:val="00FD106D"/>
    <w:rsid w:val="011CB7A5"/>
    <w:rsid w:val="01802043"/>
    <w:rsid w:val="01F5B25C"/>
    <w:rsid w:val="02034341"/>
    <w:rsid w:val="02F7B389"/>
    <w:rsid w:val="0368657B"/>
    <w:rsid w:val="03B9F2E5"/>
    <w:rsid w:val="03FD05AF"/>
    <w:rsid w:val="04066278"/>
    <w:rsid w:val="04188C47"/>
    <w:rsid w:val="047657DC"/>
    <w:rsid w:val="04DB4CE6"/>
    <w:rsid w:val="0526CD71"/>
    <w:rsid w:val="0722EB29"/>
    <w:rsid w:val="079F1A55"/>
    <w:rsid w:val="07E1CC13"/>
    <w:rsid w:val="0A02903C"/>
    <w:rsid w:val="0A0CAFEF"/>
    <w:rsid w:val="0B5CE4C6"/>
    <w:rsid w:val="0C6A9E57"/>
    <w:rsid w:val="0C8F2722"/>
    <w:rsid w:val="0CF2EC66"/>
    <w:rsid w:val="0D423DE9"/>
    <w:rsid w:val="0D62739E"/>
    <w:rsid w:val="0D9CA8A5"/>
    <w:rsid w:val="0DC30F94"/>
    <w:rsid w:val="0FACD62D"/>
    <w:rsid w:val="0FBA42DD"/>
    <w:rsid w:val="10224852"/>
    <w:rsid w:val="107C585B"/>
    <w:rsid w:val="111BF973"/>
    <w:rsid w:val="1138D065"/>
    <w:rsid w:val="12674AD6"/>
    <w:rsid w:val="14DB28A9"/>
    <w:rsid w:val="17032407"/>
    <w:rsid w:val="181B21DE"/>
    <w:rsid w:val="1877C02B"/>
    <w:rsid w:val="187D020F"/>
    <w:rsid w:val="18D6DE92"/>
    <w:rsid w:val="192854BB"/>
    <w:rsid w:val="195AAF00"/>
    <w:rsid w:val="1A45C457"/>
    <w:rsid w:val="1AE5FC9B"/>
    <w:rsid w:val="1B2F832E"/>
    <w:rsid w:val="1B91702D"/>
    <w:rsid w:val="1BF30431"/>
    <w:rsid w:val="1C72921A"/>
    <w:rsid w:val="1D2B7545"/>
    <w:rsid w:val="1D47F70B"/>
    <w:rsid w:val="1D8A5A97"/>
    <w:rsid w:val="1DA3D2A1"/>
    <w:rsid w:val="1DA3EEAA"/>
    <w:rsid w:val="1E6D3C46"/>
    <w:rsid w:val="1F3CE9D7"/>
    <w:rsid w:val="1F88F7E5"/>
    <w:rsid w:val="1F99ABCC"/>
    <w:rsid w:val="20033EFA"/>
    <w:rsid w:val="2028AE2C"/>
    <w:rsid w:val="20E1D8E0"/>
    <w:rsid w:val="20E39445"/>
    <w:rsid w:val="20FC8238"/>
    <w:rsid w:val="213236D3"/>
    <w:rsid w:val="21DD239F"/>
    <w:rsid w:val="2212D951"/>
    <w:rsid w:val="22140FC2"/>
    <w:rsid w:val="222184E4"/>
    <w:rsid w:val="24180B35"/>
    <w:rsid w:val="2505811B"/>
    <w:rsid w:val="253D4CF0"/>
    <w:rsid w:val="25D74A29"/>
    <w:rsid w:val="2617D14E"/>
    <w:rsid w:val="274CF659"/>
    <w:rsid w:val="27DDD2AC"/>
    <w:rsid w:val="27F8ADCC"/>
    <w:rsid w:val="27FA520C"/>
    <w:rsid w:val="2841DC7C"/>
    <w:rsid w:val="285FFA2A"/>
    <w:rsid w:val="28695225"/>
    <w:rsid w:val="29414A57"/>
    <w:rsid w:val="297F41CB"/>
    <w:rsid w:val="29BE4A87"/>
    <w:rsid w:val="2A472B63"/>
    <w:rsid w:val="2ACD2C6B"/>
    <w:rsid w:val="2B0DD3B2"/>
    <w:rsid w:val="2B387693"/>
    <w:rsid w:val="2C749145"/>
    <w:rsid w:val="2D9EA9A7"/>
    <w:rsid w:val="2E273A7A"/>
    <w:rsid w:val="2EAE708C"/>
    <w:rsid w:val="2ED08CA9"/>
    <w:rsid w:val="2F7D24C6"/>
    <w:rsid w:val="2FB8CFDE"/>
    <w:rsid w:val="2FDEE417"/>
    <w:rsid w:val="3069EC48"/>
    <w:rsid w:val="328D2A7D"/>
    <w:rsid w:val="34555F07"/>
    <w:rsid w:val="35098DE8"/>
    <w:rsid w:val="350A36F3"/>
    <w:rsid w:val="35447225"/>
    <w:rsid w:val="3579ACE8"/>
    <w:rsid w:val="35FC96C5"/>
    <w:rsid w:val="36117FBA"/>
    <w:rsid w:val="366976A7"/>
    <w:rsid w:val="36F97689"/>
    <w:rsid w:val="37104CD0"/>
    <w:rsid w:val="38392E96"/>
    <w:rsid w:val="38ACD6DA"/>
    <w:rsid w:val="39262D91"/>
    <w:rsid w:val="394B219F"/>
    <w:rsid w:val="3BA09C45"/>
    <w:rsid w:val="3BACF7C5"/>
    <w:rsid w:val="3C2E4C47"/>
    <w:rsid w:val="3CE60D1E"/>
    <w:rsid w:val="3DDDFCB8"/>
    <w:rsid w:val="3E449C1C"/>
    <w:rsid w:val="3E5D5455"/>
    <w:rsid w:val="4057DB5B"/>
    <w:rsid w:val="41071A3C"/>
    <w:rsid w:val="41946BF7"/>
    <w:rsid w:val="429246EB"/>
    <w:rsid w:val="441A763E"/>
    <w:rsid w:val="44567CE8"/>
    <w:rsid w:val="445DDAF2"/>
    <w:rsid w:val="44C16B77"/>
    <w:rsid w:val="44F034D8"/>
    <w:rsid w:val="451123E8"/>
    <w:rsid w:val="45D71C71"/>
    <w:rsid w:val="4610D834"/>
    <w:rsid w:val="463EABA0"/>
    <w:rsid w:val="464F68E2"/>
    <w:rsid w:val="46943BEA"/>
    <w:rsid w:val="473711B4"/>
    <w:rsid w:val="47BEF90A"/>
    <w:rsid w:val="48315FAC"/>
    <w:rsid w:val="492D6BFE"/>
    <w:rsid w:val="493D7596"/>
    <w:rsid w:val="49B30A2C"/>
    <w:rsid w:val="49D42DCB"/>
    <w:rsid w:val="49E6B531"/>
    <w:rsid w:val="4A0C7170"/>
    <w:rsid w:val="4ADCD4D0"/>
    <w:rsid w:val="4AE240AA"/>
    <w:rsid w:val="4AEAC9C5"/>
    <w:rsid w:val="4B81C722"/>
    <w:rsid w:val="4C35D51C"/>
    <w:rsid w:val="4D01B53C"/>
    <w:rsid w:val="4D675FA7"/>
    <w:rsid w:val="4F356393"/>
    <w:rsid w:val="4F5A697C"/>
    <w:rsid w:val="500C5EAD"/>
    <w:rsid w:val="500F63E0"/>
    <w:rsid w:val="5020E971"/>
    <w:rsid w:val="50C45249"/>
    <w:rsid w:val="50D90D01"/>
    <w:rsid w:val="513822EB"/>
    <w:rsid w:val="51467BB8"/>
    <w:rsid w:val="515767D9"/>
    <w:rsid w:val="51B6A76E"/>
    <w:rsid w:val="52C06EF9"/>
    <w:rsid w:val="52C172D5"/>
    <w:rsid w:val="53039F2C"/>
    <w:rsid w:val="53D25CE2"/>
    <w:rsid w:val="5463803F"/>
    <w:rsid w:val="5527F913"/>
    <w:rsid w:val="556B9438"/>
    <w:rsid w:val="55B29EA7"/>
    <w:rsid w:val="56759910"/>
    <w:rsid w:val="572D1DDB"/>
    <w:rsid w:val="572DE46E"/>
    <w:rsid w:val="577282AA"/>
    <w:rsid w:val="57C41A8C"/>
    <w:rsid w:val="57D9F57D"/>
    <w:rsid w:val="58528C61"/>
    <w:rsid w:val="58E84827"/>
    <w:rsid w:val="5966FE33"/>
    <w:rsid w:val="5A4D9261"/>
    <w:rsid w:val="5A5DD143"/>
    <w:rsid w:val="5AA20A14"/>
    <w:rsid w:val="5B0FF18B"/>
    <w:rsid w:val="5CD1ECC7"/>
    <w:rsid w:val="5EAA8F3E"/>
    <w:rsid w:val="5EE1C6E0"/>
    <w:rsid w:val="5F2ADD1A"/>
    <w:rsid w:val="5F48C3A4"/>
    <w:rsid w:val="60C3EC45"/>
    <w:rsid w:val="60CE92DB"/>
    <w:rsid w:val="60EDCE7D"/>
    <w:rsid w:val="61C84E44"/>
    <w:rsid w:val="620D9F59"/>
    <w:rsid w:val="6231DD09"/>
    <w:rsid w:val="6244B54D"/>
    <w:rsid w:val="627A0294"/>
    <w:rsid w:val="62B68DCC"/>
    <w:rsid w:val="630EDFC5"/>
    <w:rsid w:val="6395F108"/>
    <w:rsid w:val="64BC63CC"/>
    <w:rsid w:val="6520DE52"/>
    <w:rsid w:val="65DD96BC"/>
    <w:rsid w:val="664FA119"/>
    <w:rsid w:val="669DE63B"/>
    <w:rsid w:val="67216450"/>
    <w:rsid w:val="68505CA7"/>
    <w:rsid w:val="688A1343"/>
    <w:rsid w:val="68BC1F7D"/>
    <w:rsid w:val="69A669DE"/>
    <w:rsid w:val="6A3F3D54"/>
    <w:rsid w:val="6BD6B3C9"/>
    <w:rsid w:val="6BD7DBE0"/>
    <w:rsid w:val="6BF02F19"/>
    <w:rsid w:val="6C646CD0"/>
    <w:rsid w:val="6D1E4272"/>
    <w:rsid w:val="6EF81155"/>
    <w:rsid w:val="6F224F73"/>
    <w:rsid w:val="70644D07"/>
    <w:rsid w:val="710665A3"/>
    <w:rsid w:val="710C55AE"/>
    <w:rsid w:val="7161C9E5"/>
    <w:rsid w:val="71EE8357"/>
    <w:rsid w:val="721919FF"/>
    <w:rsid w:val="7274FAEA"/>
    <w:rsid w:val="7301074D"/>
    <w:rsid w:val="73CFE80A"/>
    <w:rsid w:val="74045136"/>
    <w:rsid w:val="75345D47"/>
    <w:rsid w:val="75802BBC"/>
    <w:rsid w:val="77FF29C4"/>
    <w:rsid w:val="78B6D4BF"/>
    <w:rsid w:val="791AB83F"/>
    <w:rsid w:val="79679E77"/>
    <w:rsid w:val="7A19DC99"/>
    <w:rsid w:val="7A2718CB"/>
    <w:rsid w:val="7A3DF14A"/>
    <w:rsid w:val="7B671AB8"/>
    <w:rsid w:val="7BB79A18"/>
    <w:rsid w:val="7C7610CC"/>
    <w:rsid w:val="7CD257A3"/>
    <w:rsid w:val="7D173FE0"/>
    <w:rsid w:val="7E09E28A"/>
    <w:rsid w:val="7E274904"/>
    <w:rsid w:val="7E4B8C76"/>
    <w:rsid w:val="7E728F37"/>
    <w:rsid w:val="7EDE084C"/>
    <w:rsid w:val="7EDF1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18B24"/>
  <w15:chartTrackingRefBased/>
  <w15:docId w15:val="{C993A2D0-6B70-497F-9B98-6CD808E5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uiPriority w:val="9"/>
    <w:unhideWhenUsed/>
    <w:qFormat/>
    <w:rsid w:val="1AE5FC9B"/>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footer">
    <w:name w:val="policy footer"/>
    <w:basedOn w:val="Normal"/>
    <w:link w:val="policyfooterChar"/>
    <w:uiPriority w:val="1"/>
    <w:qFormat/>
    <w:rsid w:val="008A2479"/>
    <w:pPr>
      <w:tabs>
        <w:tab w:val="center" w:pos="4513"/>
        <w:tab w:val="right" w:pos="9026"/>
      </w:tabs>
      <w:spacing w:after="0" w:line="279" w:lineRule="auto"/>
      <w:jc w:val="center"/>
    </w:pPr>
    <w:rPr>
      <w:rFonts w:ascii="Arial" w:eastAsia="Arial" w:hAnsi="Arial" w:cs="Arial"/>
      <w:noProof/>
    </w:rPr>
  </w:style>
  <w:style w:type="character" w:customStyle="1" w:styleId="policyfooterChar">
    <w:name w:val="policy footer Char"/>
    <w:basedOn w:val="DefaultParagraphFont"/>
    <w:link w:val="policyfooter"/>
    <w:uiPriority w:val="1"/>
    <w:rsid w:val="008A2479"/>
    <w:rPr>
      <w:rFonts w:ascii="Arial" w:eastAsia="Arial" w:hAnsi="Arial" w:cs="Arial"/>
      <w:noProof/>
    </w:rPr>
  </w:style>
  <w:style w:type="paragraph" w:customStyle="1" w:styleId="Policyfrontpage">
    <w:name w:val="Policy front page"/>
    <w:basedOn w:val="Normal"/>
    <w:link w:val="PolicyfrontpageChar"/>
    <w:uiPriority w:val="1"/>
    <w:qFormat/>
    <w:rsid w:val="008A2479"/>
    <w:pPr>
      <w:spacing w:line="279" w:lineRule="auto"/>
      <w:jc w:val="center"/>
    </w:pPr>
    <w:rPr>
      <w:rFonts w:ascii="Arial" w:eastAsia="Arial" w:hAnsi="Arial" w:cs="Arial"/>
      <w:b/>
      <w:bCs/>
      <w:sz w:val="44"/>
      <w:szCs w:val="44"/>
    </w:rPr>
  </w:style>
  <w:style w:type="character" w:customStyle="1" w:styleId="PolicyfrontpageChar">
    <w:name w:val="Policy front page Char"/>
    <w:basedOn w:val="DefaultParagraphFont"/>
    <w:link w:val="Policyfrontpage"/>
    <w:uiPriority w:val="1"/>
    <w:rsid w:val="008A2479"/>
    <w:rPr>
      <w:rFonts w:ascii="Arial" w:eastAsia="Arial" w:hAnsi="Arial" w:cs="Arial"/>
      <w:b/>
      <w:bCs/>
      <w:sz w:val="44"/>
      <w:szCs w:val="44"/>
    </w:rPr>
  </w:style>
  <w:style w:type="paragraph" w:customStyle="1" w:styleId="Policymainindent">
    <w:name w:val="Policy main indent"/>
    <w:basedOn w:val="Normal"/>
    <w:link w:val="PolicymainindentChar"/>
    <w:uiPriority w:val="1"/>
    <w:qFormat/>
    <w:rsid w:val="008A2479"/>
    <w:pPr>
      <w:spacing w:line="279" w:lineRule="auto"/>
      <w:ind w:left="720"/>
    </w:pPr>
    <w:rPr>
      <w:rFonts w:ascii="Arial" w:eastAsia="Arial" w:hAnsi="Arial" w:cs="Arial"/>
      <w:noProof/>
      <w:sz w:val="28"/>
      <w:szCs w:val="28"/>
      <w:lang w:val="en-US"/>
    </w:rPr>
  </w:style>
  <w:style w:type="character" w:customStyle="1" w:styleId="PolicymainindentChar">
    <w:name w:val="Policy main indent Char"/>
    <w:basedOn w:val="DefaultParagraphFont"/>
    <w:link w:val="Policymainindent"/>
    <w:uiPriority w:val="1"/>
    <w:rsid w:val="008A2479"/>
    <w:rPr>
      <w:rFonts w:ascii="Arial" w:eastAsia="Arial" w:hAnsi="Arial" w:cs="Arial"/>
      <w:noProof/>
      <w:sz w:val="28"/>
      <w:szCs w:val="28"/>
      <w:lang w:val="en-US"/>
    </w:rPr>
  </w:style>
  <w:style w:type="paragraph" w:customStyle="1" w:styleId="Policymainparagraph">
    <w:name w:val="Policy main paragraph"/>
    <w:basedOn w:val="Normal"/>
    <w:link w:val="PolicymainparagraphChar"/>
    <w:uiPriority w:val="1"/>
    <w:qFormat/>
    <w:rsid w:val="008A2479"/>
    <w:pPr>
      <w:spacing w:line="279" w:lineRule="auto"/>
    </w:pPr>
    <w:rPr>
      <w:rFonts w:ascii="Arial" w:eastAsia="Arial" w:hAnsi="Arial" w:cs="Arial"/>
      <w:noProof/>
      <w:sz w:val="28"/>
      <w:szCs w:val="28"/>
    </w:rPr>
  </w:style>
  <w:style w:type="character" w:customStyle="1" w:styleId="PolicymainparagraphChar">
    <w:name w:val="Policy main paragraph Char"/>
    <w:basedOn w:val="DefaultParagraphFont"/>
    <w:link w:val="Policymainparagraph"/>
    <w:uiPriority w:val="1"/>
    <w:rsid w:val="008A2479"/>
    <w:rPr>
      <w:rFonts w:ascii="Arial" w:eastAsia="Arial" w:hAnsi="Arial" w:cs="Arial"/>
      <w:noProof/>
      <w:sz w:val="28"/>
      <w:szCs w:val="28"/>
    </w:rPr>
  </w:style>
  <w:style w:type="paragraph" w:customStyle="1" w:styleId="Policynumberedpara">
    <w:name w:val="Policy numbered para"/>
    <w:basedOn w:val="Normal"/>
    <w:link w:val="PolicynumberedparaChar"/>
    <w:uiPriority w:val="1"/>
    <w:qFormat/>
    <w:rsid w:val="008A2479"/>
    <w:pPr>
      <w:keepNext/>
      <w:keepLines/>
      <w:spacing w:before="240" w:after="240" w:line="279" w:lineRule="auto"/>
      <w:ind w:left="360" w:hanging="360"/>
    </w:pPr>
    <w:rPr>
      <w:rFonts w:ascii="Arial" w:eastAsia="Arial" w:hAnsi="Arial" w:cs="Arial"/>
      <w:b/>
      <w:bCs/>
      <w:color w:val="07906E"/>
      <w:sz w:val="36"/>
      <w:szCs w:val="36"/>
      <w:lang w:val="en-US"/>
    </w:rPr>
  </w:style>
  <w:style w:type="character" w:customStyle="1" w:styleId="PolicynumberedparaChar">
    <w:name w:val="Policy numbered para Char"/>
    <w:basedOn w:val="DefaultParagraphFont"/>
    <w:link w:val="Policynumberedpara"/>
    <w:uiPriority w:val="1"/>
    <w:rsid w:val="008A2479"/>
    <w:rPr>
      <w:rFonts w:ascii="Arial" w:eastAsia="Arial" w:hAnsi="Arial" w:cs="Arial"/>
      <w:b/>
      <w:bCs/>
      <w:color w:val="07906E"/>
      <w:sz w:val="36"/>
      <w:szCs w:val="36"/>
      <w:lang w:val="en-US"/>
    </w:rPr>
  </w:style>
  <w:style w:type="paragraph" w:customStyle="1" w:styleId="Policyparagraphheading">
    <w:name w:val="Policy paragraph heading"/>
    <w:basedOn w:val="Normal"/>
    <w:link w:val="PolicyparagraphheadingChar"/>
    <w:uiPriority w:val="1"/>
    <w:qFormat/>
    <w:rsid w:val="008A2479"/>
    <w:pPr>
      <w:keepNext/>
      <w:keepLines/>
      <w:spacing w:before="240" w:after="240" w:line="279" w:lineRule="auto"/>
    </w:pPr>
    <w:rPr>
      <w:rFonts w:ascii="Arial" w:eastAsia="Arial" w:hAnsi="Arial" w:cs="Arial"/>
      <w:b/>
      <w:bCs/>
      <w:color w:val="000000" w:themeColor="text1"/>
      <w:sz w:val="28"/>
      <w:szCs w:val="28"/>
    </w:rPr>
  </w:style>
  <w:style w:type="character" w:customStyle="1" w:styleId="PolicyparagraphheadingChar">
    <w:name w:val="Policy paragraph heading Char"/>
    <w:basedOn w:val="DefaultParagraphFont"/>
    <w:link w:val="Policyparagraphheading"/>
    <w:uiPriority w:val="1"/>
    <w:rsid w:val="008A2479"/>
    <w:rPr>
      <w:rFonts w:ascii="Arial" w:eastAsia="Arial" w:hAnsi="Arial" w:cs="Arial"/>
      <w:b/>
      <w:bCs/>
      <w:color w:val="000000" w:themeColor="text1"/>
      <w:sz w:val="28"/>
      <w:szCs w:val="28"/>
    </w:rPr>
  </w:style>
  <w:style w:type="paragraph" w:customStyle="1" w:styleId="Policyrevisiondate">
    <w:name w:val="Policy revision date"/>
    <w:basedOn w:val="Normal"/>
    <w:link w:val="PolicyrevisiondateChar"/>
    <w:uiPriority w:val="1"/>
    <w:qFormat/>
    <w:rsid w:val="008A2479"/>
    <w:pPr>
      <w:spacing w:line="279" w:lineRule="auto"/>
      <w:jc w:val="center"/>
    </w:pPr>
    <w:rPr>
      <w:rFonts w:ascii="Arial" w:eastAsia="Arial" w:hAnsi="Arial" w:cs="Arial"/>
      <w:b/>
      <w:bCs/>
      <w:sz w:val="28"/>
      <w:szCs w:val="28"/>
    </w:rPr>
  </w:style>
  <w:style w:type="character" w:customStyle="1" w:styleId="PolicyrevisiondateChar">
    <w:name w:val="Policy revision date Char"/>
    <w:basedOn w:val="DefaultParagraphFont"/>
    <w:link w:val="Policyrevisiondate"/>
    <w:uiPriority w:val="1"/>
    <w:rsid w:val="008A2479"/>
    <w:rPr>
      <w:rFonts w:ascii="Arial" w:eastAsia="Arial" w:hAnsi="Arial" w:cs="Arial"/>
      <w:b/>
      <w:bCs/>
      <w:sz w:val="28"/>
      <w:szCs w:val="28"/>
    </w:rPr>
  </w:style>
  <w:style w:type="paragraph" w:customStyle="1" w:styleId="Policysectionheading">
    <w:name w:val="Policy section heading"/>
    <w:basedOn w:val="Normal"/>
    <w:link w:val="PolicysectionheadingChar"/>
    <w:uiPriority w:val="1"/>
    <w:qFormat/>
    <w:rsid w:val="008A2479"/>
    <w:pPr>
      <w:spacing w:line="279" w:lineRule="auto"/>
    </w:pPr>
    <w:rPr>
      <w:rFonts w:ascii="Arial" w:eastAsia="Arial" w:hAnsi="Arial" w:cs="Arial"/>
      <w:b/>
      <w:bCs/>
      <w:color w:val="07906E"/>
      <w:sz w:val="28"/>
      <w:szCs w:val="28"/>
      <w:u w:val="single"/>
    </w:rPr>
  </w:style>
  <w:style w:type="character" w:customStyle="1" w:styleId="PolicysectionheadingChar">
    <w:name w:val="Policy section heading Char"/>
    <w:basedOn w:val="DefaultParagraphFont"/>
    <w:link w:val="Policysectionheading"/>
    <w:uiPriority w:val="1"/>
    <w:rsid w:val="008A2479"/>
    <w:rPr>
      <w:rFonts w:ascii="Arial" w:eastAsia="Arial" w:hAnsi="Arial" w:cs="Arial"/>
      <w:b/>
      <w:bCs/>
      <w:color w:val="07906E"/>
      <w:sz w:val="28"/>
      <w:szCs w:val="28"/>
      <w:u w:val="single"/>
    </w:rPr>
  </w:style>
  <w:style w:type="paragraph" w:customStyle="1" w:styleId="Policysubheading">
    <w:name w:val="Policy subheading"/>
    <w:basedOn w:val="Normal"/>
    <w:link w:val="PolicysubheadingChar"/>
    <w:uiPriority w:val="1"/>
    <w:qFormat/>
    <w:rsid w:val="008A2479"/>
    <w:pPr>
      <w:keepNext/>
      <w:keepLines/>
      <w:spacing w:before="240" w:after="240" w:line="279" w:lineRule="auto"/>
      <w:ind w:left="1080" w:hanging="360"/>
    </w:pPr>
    <w:rPr>
      <w:rFonts w:ascii="Arial" w:eastAsia="Arial" w:hAnsi="Arial" w:cs="Arial"/>
      <w:b/>
      <w:bCs/>
      <w:noProof/>
      <w:color w:val="000000" w:themeColor="text1"/>
      <w:sz w:val="28"/>
      <w:szCs w:val="28"/>
      <w:lang w:val="en-US"/>
    </w:rPr>
  </w:style>
  <w:style w:type="character" w:customStyle="1" w:styleId="PolicysubheadingChar">
    <w:name w:val="Policy subheading Char"/>
    <w:basedOn w:val="DefaultParagraphFont"/>
    <w:link w:val="Policysubheading"/>
    <w:uiPriority w:val="1"/>
    <w:rsid w:val="008A2479"/>
    <w:rPr>
      <w:rFonts w:ascii="Arial" w:eastAsia="Arial" w:hAnsi="Arial" w:cs="Arial"/>
      <w:b/>
      <w:bCs/>
      <w:noProof/>
      <w:color w:val="000000" w:themeColor="text1"/>
      <w:sz w:val="28"/>
      <w:szCs w:val="28"/>
      <w:lang w:val="en-US"/>
    </w:rPr>
  </w:style>
  <w:style w:type="table" w:styleId="TableGrid">
    <w:name w:val="Table Grid"/>
    <w:basedOn w:val="TableNormal"/>
    <w:uiPriority w:val="39"/>
    <w:rsid w:val="008F7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0479"/>
    <w:rPr>
      <w:color w:val="0563C1" w:themeColor="hyperlink"/>
      <w:u w:val="single"/>
    </w:rPr>
  </w:style>
  <w:style w:type="paragraph" w:customStyle="1" w:styleId="Recruitmentheading">
    <w:name w:val="Recruitment heading"/>
    <w:basedOn w:val="Normal"/>
    <w:link w:val="RecruitmentheadingChar"/>
    <w:qFormat/>
    <w:rsid w:val="00F548DF"/>
    <w:pPr>
      <w:jc w:val="center"/>
    </w:pPr>
    <w:rPr>
      <w:rFonts w:ascii="Arial" w:hAnsi="Arial" w:cs="Arial"/>
      <w:b/>
      <w:color w:val="07906E"/>
      <w:sz w:val="48"/>
      <w:szCs w:val="48"/>
    </w:rPr>
  </w:style>
  <w:style w:type="paragraph" w:customStyle="1" w:styleId="Recruitmentsubheading">
    <w:name w:val="Recruitment subheading"/>
    <w:basedOn w:val="Normal"/>
    <w:link w:val="RecruitmentsubheadingChar"/>
    <w:qFormat/>
    <w:rsid w:val="00F548DF"/>
    <w:rPr>
      <w:rFonts w:ascii="Arial" w:hAnsi="Arial" w:cs="Arial"/>
      <w:b/>
      <w:color w:val="E6007E"/>
      <w:sz w:val="36"/>
      <w:szCs w:val="36"/>
    </w:rPr>
  </w:style>
  <w:style w:type="character" w:customStyle="1" w:styleId="RecruitmentheadingChar">
    <w:name w:val="Recruitment heading Char"/>
    <w:basedOn w:val="DefaultParagraphFont"/>
    <w:link w:val="Recruitmentheading"/>
    <w:rsid w:val="00F548DF"/>
    <w:rPr>
      <w:rFonts w:ascii="Arial" w:hAnsi="Arial" w:cs="Arial"/>
      <w:b/>
      <w:color w:val="07906E"/>
      <w:sz w:val="48"/>
      <w:szCs w:val="48"/>
    </w:rPr>
  </w:style>
  <w:style w:type="paragraph" w:styleId="ListParagraph">
    <w:name w:val="List Paragraph"/>
    <w:basedOn w:val="Normal"/>
    <w:link w:val="ListParagraphChar"/>
    <w:uiPriority w:val="34"/>
    <w:qFormat/>
    <w:rsid w:val="00F548DF"/>
    <w:pPr>
      <w:ind w:left="720"/>
      <w:contextualSpacing/>
    </w:pPr>
  </w:style>
  <w:style w:type="character" w:customStyle="1" w:styleId="RecruitmentsubheadingChar">
    <w:name w:val="Recruitment subheading Char"/>
    <w:basedOn w:val="DefaultParagraphFont"/>
    <w:link w:val="Recruitmentsubheading"/>
    <w:rsid w:val="00F548DF"/>
    <w:rPr>
      <w:rFonts w:ascii="Arial" w:hAnsi="Arial" w:cs="Arial"/>
      <w:b/>
      <w:color w:val="E6007E"/>
      <w:sz w:val="36"/>
      <w:szCs w:val="36"/>
    </w:rPr>
  </w:style>
  <w:style w:type="paragraph" w:customStyle="1" w:styleId="Recruitmentbullets">
    <w:name w:val="Recruitment bullets"/>
    <w:basedOn w:val="ListParagraph"/>
    <w:link w:val="RecruitmentbulletsChar"/>
    <w:qFormat/>
    <w:rsid w:val="00F548DF"/>
    <w:pPr>
      <w:numPr>
        <w:numId w:val="14"/>
      </w:numPr>
    </w:pPr>
    <w:rPr>
      <w:rFonts w:ascii="Arial" w:hAnsi="Arial" w:cs="Arial"/>
      <w:sz w:val="24"/>
      <w:szCs w:val="24"/>
    </w:rPr>
  </w:style>
  <w:style w:type="paragraph" w:customStyle="1" w:styleId="Recruitmentsubheading2">
    <w:name w:val="Recruitment subheading 2"/>
    <w:basedOn w:val="Recruitmentheading"/>
    <w:link w:val="Recruitmentsubheading2Char"/>
    <w:qFormat/>
    <w:rsid w:val="00F548DF"/>
    <w:pPr>
      <w:jc w:val="left"/>
    </w:pPr>
    <w:rPr>
      <w:sz w:val="36"/>
      <w:szCs w:val="36"/>
    </w:rPr>
  </w:style>
  <w:style w:type="character" w:customStyle="1" w:styleId="ListParagraphChar">
    <w:name w:val="List Paragraph Char"/>
    <w:basedOn w:val="DefaultParagraphFont"/>
    <w:link w:val="ListParagraph"/>
    <w:uiPriority w:val="34"/>
    <w:rsid w:val="00F548DF"/>
  </w:style>
  <w:style w:type="character" w:customStyle="1" w:styleId="RecruitmentbulletsChar">
    <w:name w:val="Recruitment bullets Char"/>
    <w:basedOn w:val="ListParagraphChar"/>
    <w:link w:val="Recruitmentbullets"/>
    <w:rsid w:val="00F548DF"/>
    <w:rPr>
      <w:rFonts w:ascii="Arial" w:hAnsi="Arial" w:cs="Arial"/>
      <w:sz w:val="24"/>
      <w:szCs w:val="24"/>
    </w:rPr>
  </w:style>
  <w:style w:type="paragraph" w:customStyle="1" w:styleId="Recruitmentbody">
    <w:name w:val="Recruitment body"/>
    <w:basedOn w:val="Normal"/>
    <w:link w:val="RecruitmentbodyChar"/>
    <w:qFormat/>
    <w:rsid w:val="00F548DF"/>
    <w:rPr>
      <w:rFonts w:ascii="Arial" w:hAnsi="Arial" w:cs="Arial"/>
      <w:sz w:val="24"/>
      <w:szCs w:val="24"/>
    </w:rPr>
  </w:style>
  <w:style w:type="character" w:customStyle="1" w:styleId="Recruitmentsubheading2Char">
    <w:name w:val="Recruitment subheading 2 Char"/>
    <w:basedOn w:val="RecruitmentheadingChar"/>
    <w:link w:val="Recruitmentsubheading2"/>
    <w:rsid w:val="00F548DF"/>
    <w:rPr>
      <w:rFonts w:ascii="Arial" w:hAnsi="Arial" w:cs="Arial"/>
      <w:b/>
      <w:color w:val="07906E"/>
      <w:sz w:val="36"/>
      <w:szCs w:val="36"/>
    </w:rPr>
  </w:style>
  <w:style w:type="paragraph" w:customStyle="1" w:styleId="Recruitmentsub4">
    <w:name w:val="Recruitment sub4"/>
    <w:basedOn w:val="Recruitmentbody"/>
    <w:link w:val="Recruitmentsub4Char"/>
    <w:qFormat/>
    <w:rsid w:val="00F548DF"/>
    <w:rPr>
      <w:b/>
      <w:color w:val="E6007E"/>
    </w:rPr>
  </w:style>
  <w:style w:type="character" w:customStyle="1" w:styleId="RecruitmentbodyChar">
    <w:name w:val="Recruitment body Char"/>
    <w:basedOn w:val="DefaultParagraphFont"/>
    <w:link w:val="Recruitmentbody"/>
    <w:rsid w:val="00F548DF"/>
    <w:rPr>
      <w:rFonts w:ascii="Arial" w:hAnsi="Arial" w:cs="Arial"/>
      <w:sz w:val="24"/>
      <w:szCs w:val="24"/>
    </w:rPr>
  </w:style>
  <w:style w:type="paragraph" w:styleId="Header">
    <w:name w:val="header"/>
    <w:basedOn w:val="Normal"/>
    <w:link w:val="HeaderChar"/>
    <w:uiPriority w:val="99"/>
    <w:unhideWhenUsed/>
    <w:rsid w:val="00336E5C"/>
    <w:pPr>
      <w:tabs>
        <w:tab w:val="center" w:pos="4513"/>
        <w:tab w:val="right" w:pos="9026"/>
      </w:tabs>
      <w:spacing w:after="0" w:line="240" w:lineRule="auto"/>
    </w:pPr>
  </w:style>
  <w:style w:type="character" w:customStyle="1" w:styleId="Recruitmentsub4Char">
    <w:name w:val="Recruitment sub4 Char"/>
    <w:basedOn w:val="RecruitmentbodyChar"/>
    <w:link w:val="Recruitmentsub4"/>
    <w:rsid w:val="00F548DF"/>
    <w:rPr>
      <w:rFonts w:ascii="Arial" w:hAnsi="Arial" w:cs="Arial"/>
      <w:b/>
      <w:color w:val="E6007E"/>
      <w:sz w:val="24"/>
      <w:szCs w:val="24"/>
    </w:rPr>
  </w:style>
  <w:style w:type="character" w:customStyle="1" w:styleId="HeaderChar">
    <w:name w:val="Header Char"/>
    <w:basedOn w:val="DefaultParagraphFont"/>
    <w:link w:val="Header"/>
    <w:uiPriority w:val="99"/>
    <w:rsid w:val="00336E5C"/>
  </w:style>
  <w:style w:type="paragraph" w:styleId="Footer">
    <w:name w:val="footer"/>
    <w:basedOn w:val="Normal"/>
    <w:link w:val="FooterChar"/>
    <w:uiPriority w:val="99"/>
    <w:unhideWhenUsed/>
    <w:rsid w:val="00336E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E5C"/>
  </w:style>
  <w:style w:type="paragraph" w:customStyle="1" w:styleId="Standard">
    <w:name w:val="Standard"/>
    <w:basedOn w:val="Normal"/>
    <w:uiPriority w:val="1"/>
    <w:rsid w:val="0722EB29"/>
    <w:pPr>
      <w:spacing w:after="0"/>
    </w:pPr>
    <w:rPr>
      <w:rFonts w:eastAsiaTheme="minorEastAsia"/>
      <w:sz w:val="24"/>
      <w:szCs w:val="24"/>
    </w:rPr>
  </w:style>
  <w:style w:type="paragraph" w:styleId="NoSpacing">
    <w:name w:val="No Spacing"/>
    <w:uiPriority w:val="1"/>
    <w:qFormat/>
    <w:rsid w:val="0722EB29"/>
    <w:pPr>
      <w:spacing w:after="0"/>
    </w:pPr>
  </w:style>
  <w:style w:type="paragraph" w:customStyle="1" w:styleId="ColorfulList-Accent11">
    <w:name w:val="Colorful List - Accent 11"/>
    <w:basedOn w:val="Normal"/>
    <w:uiPriority w:val="99"/>
    <w:qFormat/>
    <w:rsid w:val="1AE5FC9B"/>
    <w:pPr>
      <w:ind w:left="720"/>
      <w:contextualSpacing/>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YCCHR@yorkcarerscentre.co.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EE5F52F180264EAAED94267F90BE1C" ma:contentTypeVersion="17" ma:contentTypeDescription="Create a new document." ma:contentTypeScope="" ma:versionID="ae097a6a025184f17d2fdb741389a724">
  <xsd:schema xmlns:xsd="http://www.w3.org/2001/XMLSchema" xmlns:xs="http://www.w3.org/2001/XMLSchema" xmlns:p="http://schemas.microsoft.com/office/2006/metadata/properties" xmlns:ns2="92c868db-db4a-45c4-9998-48c8d5848334" xmlns:ns3="4bbb5e37-edec-4e04-b399-29937767fd0b" targetNamespace="http://schemas.microsoft.com/office/2006/metadata/properties" ma:root="true" ma:fieldsID="cefac240df77413da4625b19ab575604" ns2:_="" ns3:_="">
    <xsd:import namespace="92c868db-db4a-45c4-9998-48c8d5848334"/>
    <xsd:import namespace="4bbb5e37-edec-4e04-b399-29937767fd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c868db-db4a-45c4-9998-48c8d5848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c98e19f-b33e-40a0-af07-2a2b307ae72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bb5e37-edec-4e04-b399-29937767fd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1d745f7-2dd0-4c03-ae89-a162e0c61d1e}" ma:internalName="TaxCatchAll" ma:showField="CatchAllData" ma:web="4bbb5e37-edec-4e04-b399-29937767f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bbb5e37-edec-4e04-b399-29937767fd0b">
      <UserInfo>
        <DisplayName/>
        <AccountId xsi:nil="true"/>
        <AccountType/>
      </UserInfo>
    </SharedWithUsers>
    <_Flow_SignoffStatus xmlns="92c868db-db4a-45c4-9998-48c8d5848334" xsi:nil="true"/>
    <lcf76f155ced4ddcb4097134ff3c332f xmlns="92c868db-db4a-45c4-9998-48c8d5848334">
      <Terms xmlns="http://schemas.microsoft.com/office/infopath/2007/PartnerControls"/>
    </lcf76f155ced4ddcb4097134ff3c332f>
    <TaxCatchAll xmlns="4bbb5e37-edec-4e04-b399-29937767fd0b" xsi:nil="true"/>
  </documentManagement>
</p:properties>
</file>

<file path=customXml/itemProps1.xml><?xml version="1.0" encoding="utf-8"?>
<ds:datastoreItem xmlns:ds="http://schemas.openxmlformats.org/officeDocument/2006/customXml" ds:itemID="{15E1A6F6-F777-469B-A147-7014989F2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c868db-db4a-45c4-9998-48c8d5848334"/>
    <ds:schemaRef ds:uri="4bbb5e37-edec-4e04-b399-29937767f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C08BFB-9E5F-444D-8397-F7A1CB7DC3DC}">
  <ds:schemaRefs>
    <ds:schemaRef ds:uri="http://schemas.microsoft.com/sharepoint/v3/contenttype/forms"/>
  </ds:schemaRefs>
</ds:datastoreItem>
</file>

<file path=customXml/itemProps3.xml><?xml version="1.0" encoding="utf-8"?>
<ds:datastoreItem xmlns:ds="http://schemas.openxmlformats.org/officeDocument/2006/customXml" ds:itemID="{3C2C3855-4981-4472-A982-AAE2CBEBDFA6}">
  <ds:schemaRefs>
    <ds:schemaRef ds:uri="http://schemas.microsoft.com/office/2006/metadata/properties"/>
    <ds:schemaRef ds:uri="http://schemas.microsoft.com/office/infopath/2007/PartnerControls"/>
    <ds:schemaRef ds:uri="4bbb5e37-edec-4e04-b399-29937767fd0b"/>
    <ds:schemaRef ds:uri="92c868db-db4a-45c4-9998-48c8d584833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2654</Words>
  <Characters>15133</Characters>
  <Application>Microsoft Office Word</Application>
  <DocSecurity>0</DocSecurity>
  <Lines>126</Lines>
  <Paragraphs>35</Paragraphs>
  <ScaleCrop>false</ScaleCrop>
  <Company/>
  <LinksUpToDate>false</LinksUpToDate>
  <CharactersWithSpaces>17752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paul1</dc:creator>
  <cp:keywords/>
  <dc:description/>
  <cp:lastModifiedBy>karen weaver</cp:lastModifiedBy>
  <cp:revision>2</cp:revision>
  <dcterms:created xsi:type="dcterms:W3CDTF">2026-10-07T17:24:00Z</dcterms:created>
  <dcterms:modified xsi:type="dcterms:W3CDTF">2026-10-07T17:24:00Z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0x010100F4EE5F52F180264EAAED94267F90BE1C</vt:lpwstr>
  </property>
  <property fmtid="{D5CDD505-2E9C-101B-9397-08002B2CF9AE}" pid="3" name="Order">
    <vt:r8>90500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activity">
    <vt:lpwstr>{"FileActivityType":"9","FileActivityTimeStamp":"2024-12-12T12:38:00.987Z","FileActivityUsersOnPage":[{"DisplayName":"Julie Crosby","Id":"julie.crosby@yorkcarerscentre.co.uk"},{"DisplayName":"Pauline Briggs","Id":"pauline.briggs@yorkcarerscentre.co.uk"},{"DisplayName":"Julie Crosby","Id":"julie.crosby@yorkcarerscentre.co.uk"}],"FileActivityNavigationId":null}</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y fmtid="{D5CDD505-2E9C-101B-9397-08002B2CF9AE}" pid="13" name="MediaServiceImageTags">
    <vt:lpwstr/>
  </property>
</Properties>
</file>