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B88D0F" w14:textId="77777777" w:rsidR="008A2C6A" w:rsidRDefault="008A2C6A"/>
    <w:p w14:paraId="28084E8B" w14:textId="77777777" w:rsidR="005B3C2E" w:rsidRDefault="005B3C2E" w:rsidP="005B3C2E">
      <w:pPr>
        <w:ind w:left="-1800"/>
      </w:pPr>
      <w:r>
        <w:rPr>
          <w:noProof/>
          <w:lang w:val="en-GB" w:eastAsia="en-GB"/>
        </w:rPr>
        <w:drawing>
          <wp:inline distT="0" distB="0" distL="0" distR="0" wp14:anchorId="1BEEF899" wp14:editId="39C3CABE">
            <wp:extent cx="12459155" cy="1447800"/>
            <wp:effectExtent l="0" t="0" r="1270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21WFlogobar2.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2459155" cy="1447800"/>
                    </a:xfrm>
                    <a:prstGeom prst="rect">
                      <a:avLst/>
                    </a:prstGeom>
                  </pic:spPr>
                </pic:pic>
              </a:graphicData>
            </a:graphic>
          </wp:inline>
        </w:drawing>
      </w:r>
    </w:p>
    <w:p w14:paraId="61B9F905" w14:textId="77777777" w:rsidR="005B3C2E" w:rsidRPr="00456C52" w:rsidRDefault="005B3C2E" w:rsidP="005B3C2E"/>
    <w:p w14:paraId="36931C71" w14:textId="77777777" w:rsidR="005B3C2E" w:rsidRPr="00456C52" w:rsidRDefault="005B3C2E" w:rsidP="005B3C2E">
      <w:r>
        <w:rPr>
          <w:noProof/>
          <w:lang w:val="en-GB" w:eastAsia="en-GB"/>
        </w:rPr>
        <mc:AlternateContent>
          <mc:Choice Requires="wps">
            <w:drawing>
              <wp:anchor distT="0" distB="0" distL="114300" distR="114300" simplePos="0" relativeHeight="251659264" behindDoc="0" locked="0" layoutInCell="1" allowOverlap="1" wp14:anchorId="2745A79A" wp14:editId="363B8AD9">
                <wp:simplePos x="0" y="0"/>
                <wp:positionH relativeFrom="column">
                  <wp:posOffset>-319405</wp:posOffset>
                </wp:positionH>
                <wp:positionV relativeFrom="paragraph">
                  <wp:posOffset>176530</wp:posOffset>
                </wp:positionV>
                <wp:extent cx="6273800" cy="51435"/>
                <wp:effectExtent l="0" t="0" r="0" b="5715"/>
                <wp:wrapSquare wrapText="bothSides"/>
                <wp:docPr id="1" name="Text Box 1"/>
                <wp:cNvGraphicFramePr/>
                <a:graphic xmlns:a="http://schemas.openxmlformats.org/drawingml/2006/main">
                  <a:graphicData uri="http://schemas.microsoft.com/office/word/2010/wordprocessingShape">
                    <wps:wsp>
                      <wps:cNvSpPr txBox="1"/>
                      <wps:spPr>
                        <a:xfrm>
                          <a:off x="0" y="0"/>
                          <a:ext cx="6273800" cy="51435"/>
                        </a:xfrm>
                        <a:prstGeom prst="rect">
                          <a:avLst/>
                        </a:prstGeom>
                        <a:noFill/>
                        <a:ln>
                          <a:noFill/>
                        </a:ln>
                        <a:effectLst/>
                        <a:extLst>
                          <a:ext uri="{C572A759-6A51-4108-AA02-DFA0A04FC94B}">
                            <ma14:wrappingTextBoxFlag xmlns:w16sdtfl="http://schemas.microsoft.com/office/word/2024/wordml/sdtformatlock"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F24B7F1" w14:textId="77777777" w:rsidR="005B3C2E" w:rsidRPr="001567AE" w:rsidRDefault="005B3C2E" w:rsidP="005B3C2E">
                            <w:pPr>
                              <w:jc w:val="center"/>
                              <w:rPr>
                                <w:rFonts w:ascii="Arial" w:hAnsi="Arial" w:cs="Arial"/>
                                <w:sz w:val="28"/>
                                <w:szCs w:val="28"/>
                              </w:rPr>
                            </w:pPr>
                          </w:p>
                          <w:p w14:paraId="0EB15971" w14:textId="77777777" w:rsidR="005B3C2E" w:rsidRDefault="005B3C2E" w:rsidP="005B3C2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745A79A" id="_x0000_t202" coordsize="21600,21600" o:spt="202" path="m,l,21600r21600,l21600,xe">
                <v:stroke joinstyle="miter"/>
                <v:path gradientshapeok="t" o:connecttype="rect"/>
              </v:shapetype>
              <v:shape id="Text Box 1" o:spid="_x0000_s1026" type="#_x0000_t202" style="position:absolute;margin-left:-25.15pt;margin-top:13.9pt;width:494pt;height:4.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" filled="f" stroked="f">
                <v:textbox>
                  <w:txbxContent>
                    <w:p w14:paraId="0F24B7F1" w14:textId="77777777" w:rsidR="005B3C2E" w:rsidRPr="001567AE" w:rsidRDefault="005B3C2E" w:rsidP="005B3C2E">
                      <w:pPr>
                        <w:jc w:val="center"/>
                        <w:rPr>
                          <w:rFonts w:ascii="Arial" w:hAnsi="Arial" w:cs="Arial"/>
                          <w:sz w:val="28"/>
                          <w:szCs w:val="28"/>
                        </w:rPr>
                      </w:pPr>
                    </w:p>
                    <w:p w14:paraId="0EB15971" w14:textId="77777777" w:rsidR="005B3C2E" w:rsidRDefault="005B3C2E" w:rsidP="005B3C2E"/>
                  </w:txbxContent>
                </v:textbox>
                <w10:wrap type="square"/>
              </v:shape>
            </w:pict>
          </mc:Fallback>
        </mc:AlternateContent>
      </w:r>
    </w:p>
    <w:p w14:paraId="44B6FCE8" w14:textId="77777777" w:rsidR="005B3C2E" w:rsidRPr="00F210B0" w:rsidRDefault="005B3C2E" w:rsidP="005B3C2E">
      <w:pPr>
        <w:rPr>
          <w:rFonts w:asciiTheme="minorHAnsi" w:hAnsiTheme="minorHAnsi" w:cstheme="minorHAnsi"/>
        </w:rPr>
      </w:pPr>
    </w:p>
    <w:p w14:paraId="3B1132AA" w14:textId="77777777" w:rsidR="005B3C2E" w:rsidRPr="00F210B0" w:rsidRDefault="005B3C2E" w:rsidP="005B3C2E">
      <w:pPr>
        <w:rPr>
          <w:rFonts w:asciiTheme="minorHAnsi" w:hAnsiTheme="minorHAnsi" w:cstheme="minorHAnsi"/>
        </w:rPr>
      </w:pPr>
    </w:p>
    <w:p w14:paraId="1DD16A31" w14:textId="46308AC3" w:rsidR="005B3C2E" w:rsidRPr="00F210B0" w:rsidRDefault="007555C3" w:rsidP="00AE5E52">
      <w:pPr>
        <w:jc w:val="both"/>
        <w:rPr>
          <w:rFonts w:asciiTheme="minorHAnsi" w:hAnsiTheme="minorHAnsi" w:cstheme="minorHAnsi"/>
          <w:b/>
          <w:bCs/>
          <w:sz w:val="28"/>
          <w:szCs w:val="28"/>
        </w:rPr>
      </w:pPr>
      <w:r w:rsidRPr="00F210B0">
        <w:rPr>
          <w:rFonts w:asciiTheme="minorHAnsi" w:hAnsiTheme="minorHAnsi" w:cstheme="minorHAnsi"/>
          <w:b/>
          <w:bCs/>
          <w:sz w:val="28"/>
          <w:szCs w:val="28"/>
        </w:rPr>
        <w:t xml:space="preserve">Part-time </w:t>
      </w:r>
      <w:r w:rsidR="000B4B2F" w:rsidRPr="00F210B0">
        <w:rPr>
          <w:rFonts w:asciiTheme="minorHAnsi" w:hAnsiTheme="minorHAnsi" w:cstheme="minorHAnsi"/>
          <w:b/>
          <w:bCs/>
          <w:sz w:val="28"/>
          <w:szCs w:val="28"/>
        </w:rPr>
        <w:t xml:space="preserve">Counselling </w:t>
      </w:r>
      <w:r w:rsidR="00FF1243" w:rsidRPr="00F210B0">
        <w:rPr>
          <w:rFonts w:asciiTheme="minorHAnsi" w:hAnsiTheme="minorHAnsi" w:cstheme="minorHAnsi"/>
          <w:b/>
          <w:bCs/>
          <w:sz w:val="28"/>
          <w:szCs w:val="28"/>
        </w:rPr>
        <w:t>Team Facilitator</w:t>
      </w:r>
    </w:p>
    <w:p w14:paraId="05E3A9C1" w14:textId="77777777" w:rsidR="005B3C2E" w:rsidRPr="00F210B0" w:rsidRDefault="005B3C2E" w:rsidP="00AE5E52">
      <w:pPr>
        <w:jc w:val="both"/>
        <w:rPr>
          <w:rFonts w:asciiTheme="minorHAnsi" w:hAnsiTheme="minorHAnsi" w:cstheme="minorHAnsi"/>
        </w:rPr>
      </w:pPr>
    </w:p>
    <w:p w14:paraId="1CE603EF" w14:textId="12C7769C" w:rsidR="000B4B2F" w:rsidRPr="00F210B0" w:rsidRDefault="000B4B2F" w:rsidP="00AE5E52">
      <w:pPr>
        <w:tabs>
          <w:tab w:val="left" w:pos="4860"/>
        </w:tabs>
        <w:jc w:val="both"/>
        <w:rPr>
          <w:rFonts w:asciiTheme="minorHAnsi" w:hAnsiTheme="minorHAnsi" w:cstheme="minorHAnsi"/>
          <w:sz w:val="28"/>
          <w:szCs w:val="28"/>
        </w:rPr>
      </w:pPr>
      <w:r w:rsidRPr="00F210B0">
        <w:rPr>
          <w:rFonts w:asciiTheme="minorHAnsi" w:hAnsiTheme="minorHAnsi" w:cstheme="minorHAnsi"/>
          <w:sz w:val="28"/>
          <w:szCs w:val="28"/>
        </w:rPr>
        <w:t xml:space="preserve">1-2-1 Counselling is recruiting </w:t>
      </w:r>
      <w:r w:rsidR="00FF1243" w:rsidRPr="00F210B0">
        <w:rPr>
          <w:rFonts w:asciiTheme="minorHAnsi" w:hAnsiTheme="minorHAnsi" w:cstheme="minorHAnsi"/>
          <w:sz w:val="28"/>
          <w:szCs w:val="28"/>
        </w:rPr>
        <w:t xml:space="preserve">a </w:t>
      </w:r>
      <w:r w:rsidR="007555C3" w:rsidRPr="00F210B0">
        <w:rPr>
          <w:rFonts w:asciiTheme="minorHAnsi" w:hAnsiTheme="minorHAnsi" w:cstheme="minorHAnsi"/>
          <w:sz w:val="28"/>
          <w:szCs w:val="28"/>
        </w:rPr>
        <w:t xml:space="preserve">part-time </w:t>
      </w:r>
      <w:r w:rsidR="00FF1243" w:rsidRPr="00F210B0">
        <w:rPr>
          <w:rFonts w:asciiTheme="minorHAnsi" w:hAnsiTheme="minorHAnsi" w:cstheme="minorHAnsi"/>
          <w:sz w:val="28"/>
          <w:szCs w:val="28"/>
        </w:rPr>
        <w:t xml:space="preserve">Counselling Team Facilitator. We are an established local charity providing low-cost, subsidized counselling for the people of York. Founded in 1994, we offer </w:t>
      </w:r>
      <w:r w:rsidR="00FF1243" w:rsidRPr="00F210B0">
        <w:rPr>
          <w:rFonts w:asciiTheme="minorHAnsi" w:eastAsia="Times New Roman" w:hAnsiTheme="minorHAnsi" w:cstheme="minorHAnsi"/>
          <w:color w:val="000000"/>
          <w:sz w:val="28"/>
          <w:szCs w:val="28"/>
          <w:bdr w:val="none" w:sz="0" w:space="0" w:color="auto"/>
          <w:lang w:val="en-GB" w:eastAsia="en-GB"/>
        </w:rPr>
        <w:t xml:space="preserve">accessible counselling </w:t>
      </w:r>
      <w:r w:rsidR="007555C3" w:rsidRPr="00F210B0">
        <w:rPr>
          <w:rFonts w:asciiTheme="minorHAnsi" w:eastAsia="Times New Roman" w:hAnsiTheme="minorHAnsi" w:cstheme="minorHAnsi"/>
          <w:color w:val="000000"/>
          <w:sz w:val="28"/>
          <w:szCs w:val="28"/>
          <w:bdr w:val="none" w:sz="0" w:space="0" w:color="auto"/>
          <w:lang w:val="en-GB" w:eastAsia="en-GB"/>
        </w:rPr>
        <w:t xml:space="preserve">to BACP professional standards </w:t>
      </w:r>
      <w:r w:rsidR="00FF1243" w:rsidRPr="00F210B0">
        <w:rPr>
          <w:rFonts w:asciiTheme="minorHAnsi" w:eastAsia="Times New Roman" w:hAnsiTheme="minorHAnsi" w:cstheme="minorHAnsi"/>
          <w:color w:val="000000"/>
          <w:sz w:val="28"/>
          <w:szCs w:val="28"/>
          <w:bdr w:val="none" w:sz="0" w:space="0" w:color="auto"/>
          <w:lang w:val="en-GB" w:eastAsia="en-GB"/>
        </w:rPr>
        <w:t xml:space="preserve">to all social and economic groups in our local area. </w:t>
      </w:r>
      <w:r w:rsidR="00FF1243" w:rsidRPr="00F210B0">
        <w:rPr>
          <w:rFonts w:asciiTheme="minorHAnsi" w:hAnsiTheme="minorHAnsi" w:cstheme="minorHAnsi"/>
          <w:sz w:val="28"/>
          <w:szCs w:val="28"/>
        </w:rPr>
        <w:t xml:space="preserve">At any one time </w:t>
      </w:r>
      <w:r w:rsidR="007555C3" w:rsidRPr="00F210B0">
        <w:rPr>
          <w:rFonts w:asciiTheme="minorHAnsi" w:hAnsiTheme="minorHAnsi" w:cstheme="minorHAnsi"/>
          <w:sz w:val="28"/>
          <w:szCs w:val="28"/>
        </w:rPr>
        <w:t xml:space="preserve">we have a team of 15-20 active counsellors – all volunteers – and we </w:t>
      </w:r>
      <w:r w:rsidR="003116C7" w:rsidRPr="00F210B0">
        <w:rPr>
          <w:rFonts w:asciiTheme="minorHAnsi" w:hAnsiTheme="minorHAnsi" w:cstheme="minorHAnsi"/>
          <w:sz w:val="28"/>
          <w:szCs w:val="28"/>
        </w:rPr>
        <w:t>are</w:t>
      </w:r>
      <w:r w:rsidR="007555C3" w:rsidRPr="00F210B0">
        <w:rPr>
          <w:rFonts w:asciiTheme="minorHAnsi" w:hAnsiTheme="minorHAnsi" w:cstheme="minorHAnsi"/>
          <w:sz w:val="28"/>
          <w:szCs w:val="28"/>
        </w:rPr>
        <w:t xml:space="preserve"> recruit</w:t>
      </w:r>
      <w:r w:rsidR="003116C7" w:rsidRPr="00F210B0">
        <w:rPr>
          <w:rFonts w:asciiTheme="minorHAnsi" w:hAnsiTheme="minorHAnsi" w:cstheme="minorHAnsi"/>
          <w:sz w:val="28"/>
          <w:szCs w:val="28"/>
        </w:rPr>
        <w:t>ing</w:t>
      </w:r>
      <w:r w:rsidR="007555C3" w:rsidRPr="00F210B0">
        <w:rPr>
          <w:rFonts w:asciiTheme="minorHAnsi" w:hAnsiTheme="minorHAnsi" w:cstheme="minorHAnsi"/>
          <w:sz w:val="28"/>
          <w:szCs w:val="28"/>
        </w:rPr>
        <w:t xml:space="preserve"> a Facilitator to support them and ensure the smooth running of our counselling service.</w:t>
      </w:r>
    </w:p>
    <w:p w14:paraId="0F8F790A" w14:textId="0E233719" w:rsidR="00A870CA" w:rsidRPr="00F210B0" w:rsidRDefault="00A870CA" w:rsidP="00AE5E52">
      <w:pPr>
        <w:tabs>
          <w:tab w:val="left" w:pos="4860"/>
        </w:tabs>
        <w:jc w:val="both"/>
        <w:rPr>
          <w:rFonts w:asciiTheme="minorHAnsi" w:hAnsiTheme="minorHAnsi" w:cstheme="minorHAnsi"/>
          <w:sz w:val="28"/>
          <w:szCs w:val="28"/>
        </w:rPr>
      </w:pPr>
    </w:p>
    <w:p w14:paraId="780571FA" w14:textId="2AF180C1" w:rsidR="00A870CA" w:rsidRPr="00F210B0" w:rsidRDefault="007555C3" w:rsidP="00AE5E52">
      <w:pPr>
        <w:tabs>
          <w:tab w:val="left" w:pos="4860"/>
        </w:tabs>
        <w:jc w:val="both"/>
        <w:rPr>
          <w:rFonts w:asciiTheme="minorHAnsi" w:hAnsiTheme="minorHAnsi" w:cstheme="minorHAnsi"/>
          <w:sz w:val="28"/>
          <w:szCs w:val="28"/>
        </w:rPr>
      </w:pPr>
      <w:r w:rsidRPr="00F210B0">
        <w:rPr>
          <w:rFonts w:asciiTheme="minorHAnsi" w:hAnsiTheme="minorHAnsi" w:cstheme="minorHAnsi"/>
          <w:sz w:val="28"/>
          <w:szCs w:val="28"/>
        </w:rPr>
        <w:t xml:space="preserve">1-2-1 Counselling is managed by a Board of Trustees, </w:t>
      </w:r>
      <w:r w:rsidR="003116C7" w:rsidRPr="00F210B0">
        <w:rPr>
          <w:rFonts w:asciiTheme="minorHAnsi" w:hAnsiTheme="minorHAnsi" w:cstheme="minorHAnsi"/>
          <w:sz w:val="28"/>
          <w:szCs w:val="28"/>
        </w:rPr>
        <w:t xml:space="preserve">some of whom are also qualified counsellors, </w:t>
      </w:r>
      <w:r w:rsidRPr="00F210B0">
        <w:rPr>
          <w:rFonts w:asciiTheme="minorHAnsi" w:hAnsiTheme="minorHAnsi" w:cstheme="minorHAnsi"/>
          <w:sz w:val="28"/>
          <w:szCs w:val="28"/>
        </w:rPr>
        <w:t>and t</w:t>
      </w:r>
      <w:r w:rsidR="00A870CA" w:rsidRPr="00F210B0">
        <w:rPr>
          <w:rFonts w:asciiTheme="minorHAnsi" w:hAnsiTheme="minorHAnsi" w:cstheme="minorHAnsi"/>
          <w:sz w:val="28"/>
          <w:szCs w:val="28"/>
        </w:rPr>
        <w:t xml:space="preserve">he </w:t>
      </w:r>
      <w:r w:rsidR="00C05F74" w:rsidRPr="00F210B0">
        <w:rPr>
          <w:rFonts w:asciiTheme="minorHAnsi" w:hAnsiTheme="minorHAnsi" w:cstheme="minorHAnsi"/>
          <w:sz w:val="28"/>
          <w:szCs w:val="28"/>
        </w:rPr>
        <w:t>person appointed</w:t>
      </w:r>
      <w:r w:rsidR="00A870CA" w:rsidRPr="00F210B0">
        <w:rPr>
          <w:rFonts w:asciiTheme="minorHAnsi" w:hAnsiTheme="minorHAnsi" w:cstheme="minorHAnsi"/>
          <w:sz w:val="28"/>
          <w:szCs w:val="28"/>
        </w:rPr>
        <w:t xml:space="preserve"> will work </w:t>
      </w:r>
      <w:r w:rsidRPr="00F210B0">
        <w:rPr>
          <w:rFonts w:asciiTheme="minorHAnsi" w:hAnsiTheme="minorHAnsi" w:cstheme="minorHAnsi"/>
          <w:sz w:val="28"/>
          <w:szCs w:val="28"/>
        </w:rPr>
        <w:t>closely with them</w:t>
      </w:r>
      <w:r w:rsidR="003116C7" w:rsidRPr="00F210B0">
        <w:rPr>
          <w:rFonts w:asciiTheme="minorHAnsi" w:hAnsiTheme="minorHAnsi" w:cstheme="minorHAnsi"/>
          <w:sz w:val="28"/>
          <w:szCs w:val="28"/>
        </w:rPr>
        <w:t xml:space="preserve">. </w:t>
      </w:r>
      <w:r w:rsidR="00DD622E" w:rsidRPr="00F210B0">
        <w:rPr>
          <w:rFonts w:asciiTheme="minorHAnsi" w:hAnsiTheme="minorHAnsi" w:cstheme="minorHAnsi"/>
          <w:sz w:val="28"/>
          <w:szCs w:val="28"/>
        </w:rPr>
        <w:t xml:space="preserve">We also have a part-time Administrator. </w:t>
      </w:r>
      <w:r w:rsidR="00F147E8" w:rsidRPr="00F210B0">
        <w:rPr>
          <w:rFonts w:asciiTheme="minorHAnsi" w:hAnsiTheme="minorHAnsi" w:cstheme="minorHAnsi"/>
          <w:sz w:val="28"/>
          <w:szCs w:val="28"/>
        </w:rPr>
        <w:t>The</w:t>
      </w:r>
      <w:r w:rsidR="00C05F74" w:rsidRPr="00F210B0">
        <w:rPr>
          <w:rFonts w:asciiTheme="minorHAnsi" w:hAnsiTheme="minorHAnsi" w:cstheme="minorHAnsi"/>
          <w:sz w:val="28"/>
          <w:szCs w:val="28"/>
        </w:rPr>
        <w:t xml:space="preserve"> </w:t>
      </w:r>
      <w:r w:rsidR="003116C7" w:rsidRPr="00F210B0">
        <w:rPr>
          <w:rFonts w:asciiTheme="minorHAnsi" w:hAnsiTheme="minorHAnsi" w:cstheme="minorHAnsi"/>
          <w:sz w:val="28"/>
          <w:szCs w:val="28"/>
        </w:rPr>
        <w:t xml:space="preserve">new </w:t>
      </w:r>
      <w:r w:rsidR="00C05F74" w:rsidRPr="00F210B0">
        <w:rPr>
          <w:rFonts w:asciiTheme="minorHAnsi" w:hAnsiTheme="minorHAnsi" w:cstheme="minorHAnsi"/>
          <w:sz w:val="28"/>
          <w:szCs w:val="28"/>
        </w:rPr>
        <w:t>postholder</w:t>
      </w:r>
      <w:r w:rsidR="00A870CA" w:rsidRPr="00F210B0">
        <w:rPr>
          <w:rFonts w:asciiTheme="minorHAnsi" w:hAnsiTheme="minorHAnsi" w:cstheme="minorHAnsi"/>
          <w:sz w:val="28"/>
          <w:szCs w:val="28"/>
        </w:rPr>
        <w:t xml:space="preserve"> will work mainly from home, together with attendance at meetings, which are generally held at our main location</w:t>
      </w:r>
      <w:r w:rsidR="003116C7" w:rsidRPr="00F210B0">
        <w:rPr>
          <w:rFonts w:asciiTheme="minorHAnsi" w:hAnsiTheme="minorHAnsi" w:cstheme="minorHAnsi"/>
          <w:sz w:val="28"/>
          <w:szCs w:val="28"/>
        </w:rPr>
        <w:t>:</w:t>
      </w:r>
      <w:r w:rsidR="00A870CA" w:rsidRPr="00F210B0">
        <w:rPr>
          <w:rFonts w:asciiTheme="minorHAnsi" w:hAnsiTheme="minorHAnsi" w:cstheme="minorHAnsi"/>
          <w:sz w:val="28"/>
          <w:szCs w:val="28"/>
        </w:rPr>
        <w:t xml:space="preserve"> Tower House, Fishergate YO10 4UA.</w:t>
      </w:r>
      <w:r w:rsidR="00DD622E" w:rsidRPr="00F210B0">
        <w:rPr>
          <w:rFonts w:asciiTheme="minorHAnsi" w:hAnsiTheme="minorHAnsi" w:cstheme="minorHAnsi"/>
          <w:sz w:val="28"/>
          <w:szCs w:val="28"/>
        </w:rPr>
        <w:t xml:space="preserve"> Our counselling team members take it in turns to coordinate the waiting list, arrange appointments and liaise with potential clients. This coordinating role often needs support, particularly during the handover from one volunteer counsellor to another.</w:t>
      </w:r>
    </w:p>
    <w:p w14:paraId="25A29D9E" w14:textId="6A8586DF" w:rsidR="00A870CA" w:rsidRPr="00F210B0" w:rsidRDefault="00A870CA" w:rsidP="00AE5E52">
      <w:pPr>
        <w:tabs>
          <w:tab w:val="left" w:pos="4860"/>
        </w:tabs>
        <w:jc w:val="both"/>
        <w:rPr>
          <w:rFonts w:asciiTheme="minorHAnsi" w:hAnsiTheme="minorHAnsi" w:cstheme="minorHAnsi"/>
          <w:sz w:val="28"/>
          <w:szCs w:val="28"/>
        </w:rPr>
      </w:pPr>
    </w:p>
    <w:p w14:paraId="1F93F600" w14:textId="3A0597D7" w:rsidR="00A870CA" w:rsidRPr="00F210B0" w:rsidRDefault="006A37FA" w:rsidP="00AE5E52">
      <w:pPr>
        <w:tabs>
          <w:tab w:val="left" w:pos="4860"/>
        </w:tabs>
        <w:jc w:val="both"/>
        <w:rPr>
          <w:rFonts w:asciiTheme="minorHAnsi" w:hAnsiTheme="minorHAnsi" w:cstheme="minorHAnsi"/>
          <w:sz w:val="28"/>
          <w:szCs w:val="28"/>
        </w:rPr>
      </w:pPr>
      <w:r w:rsidRPr="00F210B0">
        <w:rPr>
          <w:rFonts w:asciiTheme="minorHAnsi" w:hAnsiTheme="minorHAnsi" w:cstheme="minorHAnsi"/>
          <w:sz w:val="28"/>
          <w:szCs w:val="28"/>
        </w:rPr>
        <w:t xml:space="preserve">The </w:t>
      </w:r>
      <w:r w:rsidR="003116C7" w:rsidRPr="00F210B0">
        <w:rPr>
          <w:rFonts w:asciiTheme="minorHAnsi" w:hAnsiTheme="minorHAnsi" w:cstheme="minorHAnsi"/>
          <w:sz w:val="28"/>
          <w:szCs w:val="28"/>
        </w:rPr>
        <w:t>Counselling Team Facilitator</w:t>
      </w:r>
      <w:r w:rsidRPr="00F210B0">
        <w:rPr>
          <w:rFonts w:asciiTheme="minorHAnsi" w:hAnsiTheme="minorHAnsi" w:cstheme="minorHAnsi"/>
          <w:sz w:val="28"/>
          <w:szCs w:val="28"/>
        </w:rPr>
        <w:t xml:space="preserve"> will </w:t>
      </w:r>
      <w:r w:rsidR="003116C7" w:rsidRPr="00F210B0">
        <w:rPr>
          <w:rFonts w:asciiTheme="minorHAnsi" w:hAnsiTheme="minorHAnsi" w:cstheme="minorHAnsi"/>
          <w:sz w:val="28"/>
          <w:szCs w:val="28"/>
        </w:rPr>
        <w:t>work under</w:t>
      </w:r>
      <w:r w:rsidRPr="00F210B0">
        <w:rPr>
          <w:rFonts w:asciiTheme="minorHAnsi" w:hAnsiTheme="minorHAnsi" w:cstheme="minorHAnsi"/>
          <w:sz w:val="28"/>
          <w:szCs w:val="28"/>
        </w:rPr>
        <w:t xml:space="preserve"> contract to 1-2-1 Counselling on a self-employed basis. The contract</w:t>
      </w:r>
      <w:r w:rsidR="003116C7" w:rsidRPr="00F210B0">
        <w:rPr>
          <w:rFonts w:asciiTheme="minorHAnsi" w:hAnsiTheme="minorHAnsi" w:cstheme="minorHAnsi"/>
          <w:sz w:val="28"/>
          <w:szCs w:val="28"/>
        </w:rPr>
        <w:t xml:space="preserve"> requires</w:t>
      </w:r>
      <w:r w:rsidRPr="00F210B0">
        <w:rPr>
          <w:rFonts w:asciiTheme="minorHAnsi" w:hAnsiTheme="minorHAnsi" w:cstheme="minorHAnsi"/>
          <w:sz w:val="28"/>
          <w:szCs w:val="28"/>
        </w:rPr>
        <w:t xml:space="preserve"> </w:t>
      </w:r>
      <w:r w:rsidRPr="00F210B0">
        <w:rPr>
          <w:rFonts w:asciiTheme="minorHAnsi" w:hAnsiTheme="minorHAnsi" w:cstheme="minorHAnsi"/>
          <w:b/>
          <w:bCs/>
          <w:sz w:val="28"/>
          <w:szCs w:val="28"/>
        </w:rPr>
        <w:t>20 hours of activity per month</w:t>
      </w:r>
      <w:r w:rsidR="009B7BAB" w:rsidRPr="00F210B0">
        <w:rPr>
          <w:rFonts w:asciiTheme="minorHAnsi" w:hAnsiTheme="minorHAnsi" w:cstheme="minorHAnsi"/>
          <w:b/>
          <w:bCs/>
          <w:sz w:val="28"/>
          <w:szCs w:val="28"/>
        </w:rPr>
        <w:t xml:space="preserve"> </w:t>
      </w:r>
      <w:r w:rsidR="003116C7" w:rsidRPr="00F210B0">
        <w:rPr>
          <w:rFonts w:asciiTheme="minorHAnsi" w:hAnsiTheme="minorHAnsi" w:cstheme="minorHAnsi"/>
          <w:sz w:val="28"/>
          <w:szCs w:val="28"/>
        </w:rPr>
        <w:t xml:space="preserve">– although additional hours may be agreed with the Board when required. The hourly pay rate is </w:t>
      </w:r>
      <w:r w:rsidR="003116C7" w:rsidRPr="00F210B0">
        <w:rPr>
          <w:rFonts w:asciiTheme="minorHAnsi" w:hAnsiTheme="minorHAnsi" w:cstheme="minorHAnsi"/>
          <w:b/>
          <w:bCs/>
          <w:sz w:val="28"/>
          <w:szCs w:val="28"/>
        </w:rPr>
        <w:t>£15</w:t>
      </w:r>
      <w:r w:rsidR="009B7BAB" w:rsidRPr="00F210B0">
        <w:rPr>
          <w:rFonts w:asciiTheme="minorHAnsi" w:hAnsiTheme="minorHAnsi" w:cstheme="minorHAnsi"/>
          <w:b/>
          <w:bCs/>
          <w:sz w:val="28"/>
          <w:szCs w:val="28"/>
        </w:rPr>
        <w:t>/hour</w:t>
      </w:r>
      <w:r w:rsidR="009B7BAB" w:rsidRPr="00F210B0">
        <w:rPr>
          <w:rFonts w:asciiTheme="minorHAnsi" w:hAnsiTheme="minorHAnsi" w:cstheme="minorHAnsi"/>
          <w:sz w:val="28"/>
          <w:szCs w:val="28"/>
        </w:rPr>
        <w:t xml:space="preserve">. </w:t>
      </w:r>
      <w:r w:rsidR="00421256" w:rsidRPr="00F210B0">
        <w:rPr>
          <w:rFonts w:asciiTheme="minorHAnsi" w:hAnsiTheme="minorHAnsi" w:cstheme="minorHAnsi"/>
          <w:sz w:val="28"/>
          <w:szCs w:val="28"/>
        </w:rPr>
        <w:t>This will be paid on a monthly basis. The contract will be reviewed and renewed ann</w:t>
      </w:r>
      <w:r w:rsidR="00D3307B" w:rsidRPr="00F210B0">
        <w:rPr>
          <w:rFonts w:asciiTheme="minorHAnsi" w:hAnsiTheme="minorHAnsi" w:cstheme="minorHAnsi"/>
          <w:sz w:val="28"/>
          <w:szCs w:val="28"/>
        </w:rPr>
        <w:t>ually.</w:t>
      </w:r>
      <w:r w:rsidR="00421256" w:rsidRPr="00F210B0">
        <w:rPr>
          <w:rFonts w:asciiTheme="minorHAnsi" w:hAnsiTheme="minorHAnsi" w:cstheme="minorHAnsi"/>
          <w:sz w:val="28"/>
          <w:szCs w:val="28"/>
        </w:rPr>
        <w:t xml:space="preserve"> </w:t>
      </w:r>
    </w:p>
    <w:p w14:paraId="2F86440E" w14:textId="4CEDA6ED" w:rsidR="00185ACF" w:rsidRPr="00F210B0" w:rsidRDefault="00185ACF" w:rsidP="00AE5E52">
      <w:pPr>
        <w:tabs>
          <w:tab w:val="left" w:pos="4860"/>
        </w:tabs>
        <w:jc w:val="both"/>
        <w:rPr>
          <w:rFonts w:asciiTheme="minorHAnsi" w:hAnsiTheme="minorHAnsi" w:cstheme="minorHAnsi"/>
          <w:sz w:val="28"/>
          <w:szCs w:val="28"/>
        </w:rPr>
      </w:pPr>
    </w:p>
    <w:p w14:paraId="5AF18CD1" w14:textId="79208548" w:rsidR="00185ACF" w:rsidRPr="00F210B0" w:rsidRDefault="00185ACF" w:rsidP="00AE5E52">
      <w:pPr>
        <w:tabs>
          <w:tab w:val="left" w:pos="4860"/>
        </w:tabs>
        <w:jc w:val="both"/>
        <w:rPr>
          <w:rFonts w:asciiTheme="minorHAnsi" w:hAnsiTheme="minorHAnsi" w:cstheme="minorHAnsi"/>
          <w:b/>
          <w:bCs/>
          <w:sz w:val="28"/>
          <w:szCs w:val="28"/>
        </w:rPr>
      </w:pPr>
      <w:r w:rsidRPr="00F210B0">
        <w:rPr>
          <w:rFonts w:asciiTheme="minorHAnsi" w:hAnsiTheme="minorHAnsi" w:cstheme="minorHAnsi"/>
          <w:b/>
          <w:bCs/>
          <w:sz w:val="28"/>
          <w:szCs w:val="28"/>
        </w:rPr>
        <w:t>The</w:t>
      </w:r>
      <w:r w:rsidR="00C90A2D" w:rsidRPr="00F210B0">
        <w:rPr>
          <w:rFonts w:asciiTheme="minorHAnsi" w:hAnsiTheme="minorHAnsi" w:cstheme="minorHAnsi"/>
          <w:b/>
          <w:bCs/>
          <w:sz w:val="28"/>
          <w:szCs w:val="28"/>
        </w:rPr>
        <w:t xml:space="preserve"> </w:t>
      </w:r>
      <w:r w:rsidR="00D3307B" w:rsidRPr="00F210B0">
        <w:rPr>
          <w:rFonts w:asciiTheme="minorHAnsi" w:hAnsiTheme="minorHAnsi" w:cstheme="minorHAnsi"/>
          <w:b/>
          <w:bCs/>
          <w:sz w:val="28"/>
          <w:szCs w:val="28"/>
        </w:rPr>
        <w:t xml:space="preserve">Facilitator </w:t>
      </w:r>
      <w:r w:rsidR="00B329C4">
        <w:rPr>
          <w:rFonts w:asciiTheme="minorHAnsi" w:hAnsiTheme="minorHAnsi" w:cstheme="minorHAnsi"/>
          <w:b/>
          <w:bCs/>
          <w:sz w:val="28"/>
          <w:szCs w:val="28"/>
        </w:rPr>
        <w:t>will</w:t>
      </w:r>
      <w:r w:rsidRPr="00F210B0">
        <w:rPr>
          <w:rFonts w:asciiTheme="minorHAnsi" w:hAnsiTheme="minorHAnsi" w:cstheme="minorHAnsi"/>
          <w:b/>
          <w:bCs/>
          <w:sz w:val="28"/>
          <w:szCs w:val="28"/>
        </w:rPr>
        <w:t>:</w:t>
      </w:r>
    </w:p>
    <w:p w14:paraId="1A3ACC70" w14:textId="5CC198D6" w:rsidR="00185ACF" w:rsidRPr="00F210B0" w:rsidRDefault="00185ACF" w:rsidP="00AE5E52">
      <w:pPr>
        <w:tabs>
          <w:tab w:val="left" w:pos="4860"/>
        </w:tabs>
        <w:jc w:val="both"/>
        <w:rPr>
          <w:rFonts w:asciiTheme="minorHAnsi" w:hAnsiTheme="minorHAnsi" w:cstheme="minorHAnsi"/>
          <w:sz w:val="28"/>
          <w:szCs w:val="28"/>
        </w:rPr>
      </w:pPr>
    </w:p>
    <w:p w14:paraId="0A1133C5" w14:textId="76DB7561" w:rsidR="00185ACF" w:rsidRPr="00F210B0" w:rsidRDefault="00185ACF"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 xml:space="preserve">Act as </w:t>
      </w:r>
      <w:r w:rsidR="00B92CBE" w:rsidRPr="00F210B0">
        <w:rPr>
          <w:rFonts w:asciiTheme="minorHAnsi" w:hAnsiTheme="minorHAnsi" w:cstheme="minorHAnsi"/>
          <w:sz w:val="28"/>
          <w:szCs w:val="28"/>
        </w:rPr>
        <w:t>the main</w:t>
      </w:r>
      <w:r w:rsidRPr="00F210B0">
        <w:rPr>
          <w:rFonts w:asciiTheme="minorHAnsi" w:hAnsiTheme="minorHAnsi" w:cstheme="minorHAnsi"/>
          <w:sz w:val="28"/>
          <w:szCs w:val="28"/>
        </w:rPr>
        <w:t xml:space="preserve"> </w:t>
      </w:r>
      <w:r w:rsidR="00B92CBE" w:rsidRPr="00F210B0">
        <w:rPr>
          <w:rFonts w:asciiTheme="minorHAnsi" w:hAnsiTheme="minorHAnsi" w:cstheme="minorHAnsi"/>
          <w:sz w:val="28"/>
          <w:szCs w:val="28"/>
        </w:rPr>
        <w:t xml:space="preserve">contact, </w:t>
      </w:r>
      <w:r w:rsidRPr="00F210B0">
        <w:rPr>
          <w:rFonts w:asciiTheme="minorHAnsi" w:hAnsiTheme="minorHAnsi" w:cstheme="minorHAnsi"/>
          <w:sz w:val="28"/>
          <w:szCs w:val="28"/>
        </w:rPr>
        <w:t xml:space="preserve">point of reference and </w:t>
      </w:r>
      <w:r w:rsidR="00B92CBE" w:rsidRPr="00F210B0">
        <w:rPr>
          <w:rFonts w:asciiTheme="minorHAnsi" w:hAnsiTheme="minorHAnsi" w:cstheme="minorHAnsi"/>
          <w:sz w:val="28"/>
          <w:szCs w:val="28"/>
        </w:rPr>
        <w:t>support</w:t>
      </w:r>
      <w:r w:rsidRPr="00F210B0">
        <w:rPr>
          <w:rFonts w:asciiTheme="minorHAnsi" w:hAnsiTheme="minorHAnsi" w:cstheme="minorHAnsi"/>
          <w:sz w:val="28"/>
          <w:szCs w:val="28"/>
        </w:rPr>
        <w:t xml:space="preserve"> for </w:t>
      </w:r>
      <w:r w:rsidR="00B92CBE" w:rsidRPr="00F210B0">
        <w:rPr>
          <w:rFonts w:asciiTheme="minorHAnsi" w:hAnsiTheme="minorHAnsi" w:cstheme="minorHAnsi"/>
          <w:sz w:val="28"/>
          <w:szCs w:val="28"/>
        </w:rPr>
        <w:t xml:space="preserve">a team of volunteer </w:t>
      </w:r>
      <w:r w:rsidRPr="00F210B0">
        <w:rPr>
          <w:rFonts w:asciiTheme="minorHAnsi" w:hAnsiTheme="minorHAnsi" w:cstheme="minorHAnsi"/>
          <w:sz w:val="28"/>
          <w:szCs w:val="28"/>
        </w:rPr>
        <w:t>counsellors</w:t>
      </w:r>
    </w:p>
    <w:p w14:paraId="087B77BA" w14:textId="1C01E9D4" w:rsidR="008602D2" w:rsidRPr="00F210B0" w:rsidRDefault="00B92CBE"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lastRenderedPageBreak/>
        <w:t>Facilit</w:t>
      </w:r>
      <w:r w:rsidR="00B329C4">
        <w:rPr>
          <w:rFonts w:asciiTheme="minorHAnsi" w:hAnsiTheme="minorHAnsi" w:cstheme="minorHAnsi"/>
          <w:sz w:val="28"/>
          <w:szCs w:val="28"/>
        </w:rPr>
        <w:t>ate</w:t>
      </w:r>
      <w:r w:rsidRPr="00F210B0">
        <w:rPr>
          <w:rFonts w:asciiTheme="minorHAnsi" w:hAnsiTheme="minorHAnsi" w:cstheme="minorHAnsi"/>
          <w:sz w:val="28"/>
          <w:szCs w:val="28"/>
        </w:rPr>
        <w:t xml:space="preserve"> at least 3 Team Meetings each year</w:t>
      </w:r>
    </w:p>
    <w:p w14:paraId="3A8FAD08" w14:textId="5E2740A1" w:rsidR="008602D2" w:rsidRPr="00F210B0" w:rsidRDefault="008602D2"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 xml:space="preserve">Support </w:t>
      </w:r>
      <w:r w:rsidR="00B92CBE" w:rsidRPr="00F210B0">
        <w:rPr>
          <w:rFonts w:asciiTheme="minorHAnsi" w:hAnsiTheme="minorHAnsi" w:cstheme="minorHAnsi"/>
          <w:sz w:val="28"/>
          <w:szCs w:val="28"/>
        </w:rPr>
        <w:t>the</w:t>
      </w:r>
      <w:r w:rsidRPr="00F210B0">
        <w:rPr>
          <w:rFonts w:asciiTheme="minorHAnsi" w:hAnsiTheme="minorHAnsi" w:cstheme="minorHAnsi"/>
          <w:sz w:val="28"/>
          <w:szCs w:val="28"/>
        </w:rPr>
        <w:t xml:space="preserve"> </w:t>
      </w:r>
      <w:r w:rsidR="00835C90" w:rsidRPr="00F210B0">
        <w:rPr>
          <w:rFonts w:asciiTheme="minorHAnsi" w:hAnsiTheme="minorHAnsi" w:cstheme="minorHAnsi"/>
          <w:sz w:val="28"/>
          <w:szCs w:val="28"/>
        </w:rPr>
        <w:t xml:space="preserve">client </w:t>
      </w:r>
      <w:r w:rsidRPr="00F210B0">
        <w:rPr>
          <w:rFonts w:asciiTheme="minorHAnsi" w:hAnsiTheme="minorHAnsi" w:cstheme="minorHAnsi"/>
          <w:sz w:val="28"/>
          <w:szCs w:val="28"/>
        </w:rPr>
        <w:t>appointments coordination</w:t>
      </w:r>
      <w:r w:rsidR="00B92CBE" w:rsidRPr="00F210B0">
        <w:rPr>
          <w:rFonts w:asciiTheme="minorHAnsi" w:hAnsiTheme="minorHAnsi" w:cstheme="minorHAnsi"/>
          <w:sz w:val="28"/>
          <w:szCs w:val="28"/>
        </w:rPr>
        <w:t xml:space="preserve"> process</w:t>
      </w:r>
    </w:p>
    <w:p w14:paraId="6E65097E" w14:textId="05C00426" w:rsidR="00B92CBE" w:rsidRDefault="00B92CBE"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Advis</w:t>
      </w:r>
      <w:r w:rsidR="00B329C4">
        <w:rPr>
          <w:rFonts w:asciiTheme="minorHAnsi" w:hAnsiTheme="minorHAnsi" w:cstheme="minorHAnsi"/>
          <w:sz w:val="28"/>
          <w:szCs w:val="28"/>
        </w:rPr>
        <w:t>e</w:t>
      </w:r>
      <w:r w:rsidRPr="00F210B0">
        <w:rPr>
          <w:rFonts w:asciiTheme="minorHAnsi" w:hAnsiTheme="minorHAnsi" w:cstheme="minorHAnsi"/>
          <w:sz w:val="28"/>
          <w:szCs w:val="28"/>
        </w:rPr>
        <w:t xml:space="preserve"> on matters of policy, in particular Safeguarding and Confidentiality</w:t>
      </w:r>
      <w:r w:rsidR="00951B04" w:rsidRPr="00F210B0">
        <w:rPr>
          <w:rFonts w:asciiTheme="minorHAnsi" w:hAnsiTheme="minorHAnsi" w:cstheme="minorHAnsi"/>
          <w:sz w:val="28"/>
          <w:szCs w:val="28"/>
        </w:rPr>
        <w:t>/ Privacy</w:t>
      </w:r>
    </w:p>
    <w:p w14:paraId="7CEA8F47" w14:textId="001ECCBC" w:rsidR="00B329C4" w:rsidRPr="00F210B0" w:rsidRDefault="00B329C4" w:rsidP="00B329C4">
      <w:pPr>
        <w:pStyle w:val="ListParagraph"/>
        <w:numPr>
          <w:ilvl w:val="0"/>
          <w:numId w:val="9"/>
        </w:numPr>
        <w:tabs>
          <w:tab w:val="left" w:pos="4860"/>
        </w:tabs>
        <w:rPr>
          <w:rFonts w:asciiTheme="minorHAnsi" w:hAnsiTheme="minorHAnsi" w:cstheme="minorHAnsi"/>
          <w:sz w:val="28"/>
          <w:szCs w:val="28"/>
        </w:rPr>
      </w:pPr>
      <w:r>
        <w:rPr>
          <w:rFonts w:asciiTheme="minorHAnsi" w:hAnsiTheme="minorHAnsi" w:cstheme="minorHAnsi"/>
          <w:sz w:val="28"/>
          <w:szCs w:val="28"/>
        </w:rPr>
        <w:t>Attend Trustee Meetings (currently 4 per year)</w:t>
      </w:r>
    </w:p>
    <w:p w14:paraId="068B26D0" w14:textId="7C20BE4D" w:rsidR="00951B04" w:rsidRPr="00F210B0" w:rsidRDefault="00951B04"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Alert the Trustees to any concerns arising from the counselling provision and help to resolve any operational issues which crop u</w:t>
      </w:r>
      <w:r w:rsidR="00854B68" w:rsidRPr="00F210B0">
        <w:rPr>
          <w:rFonts w:asciiTheme="minorHAnsi" w:hAnsiTheme="minorHAnsi" w:cstheme="minorHAnsi"/>
          <w:sz w:val="28"/>
          <w:szCs w:val="28"/>
        </w:rPr>
        <w:t>p</w:t>
      </w:r>
    </w:p>
    <w:p w14:paraId="13085887" w14:textId="7E68626F" w:rsidR="008602D2" w:rsidRPr="00F210B0" w:rsidRDefault="008602D2" w:rsidP="00B329C4">
      <w:pPr>
        <w:pStyle w:val="ListParagraph"/>
        <w:numPr>
          <w:ilvl w:val="0"/>
          <w:numId w:val="9"/>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Assist the Chair with the production of Annual Reports</w:t>
      </w:r>
      <w:r w:rsidR="00951B04" w:rsidRPr="00F210B0">
        <w:rPr>
          <w:rFonts w:asciiTheme="minorHAnsi" w:hAnsiTheme="minorHAnsi" w:cstheme="minorHAnsi"/>
          <w:sz w:val="28"/>
          <w:szCs w:val="28"/>
        </w:rPr>
        <w:t xml:space="preserve">, for example with the </w:t>
      </w:r>
      <w:r w:rsidRPr="00F210B0">
        <w:rPr>
          <w:rFonts w:asciiTheme="minorHAnsi" w:hAnsiTheme="minorHAnsi" w:cstheme="minorHAnsi"/>
          <w:sz w:val="28"/>
          <w:szCs w:val="28"/>
        </w:rPr>
        <w:t>gathering</w:t>
      </w:r>
      <w:r w:rsidR="00951B04" w:rsidRPr="00F210B0">
        <w:rPr>
          <w:rFonts w:asciiTheme="minorHAnsi" w:hAnsiTheme="minorHAnsi" w:cstheme="minorHAnsi"/>
          <w:sz w:val="28"/>
          <w:szCs w:val="28"/>
        </w:rPr>
        <w:t xml:space="preserve"> of client data</w:t>
      </w:r>
    </w:p>
    <w:p w14:paraId="3643D4F0" w14:textId="6A487C8A" w:rsidR="00C94343" w:rsidRPr="00F210B0" w:rsidRDefault="00C94343" w:rsidP="00C94343">
      <w:pPr>
        <w:pStyle w:val="ListParagraph"/>
        <w:tabs>
          <w:tab w:val="left" w:pos="4860"/>
        </w:tabs>
        <w:jc w:val="both"/>
        <w:rPr>
          <w:rFonts w:asciiTheme="minorHAnsi" w:hAnsiTheme="minorHAnsi" w:cstheme="minorHAnsi"/>
          <w:sz w:val="28"/>
          <w:szCs w:val="28"/>
        </w:rPr>
      </w:pPr>
    </w:p>
    <w:p w14:paraId="46AC01A2" w14:textId="4FC77D04" w:rsidR="00AA07F3" w:rsidRPr="00F210B0" w:rsidRDefault="00AA07F3" w:rsidP="00AE5E52">
      <w:pPr>
        <w:tabs>
          <w:tab w:val="left" w:pos="4860"/>
        </w:tabs>
        <w:jc w:val="both"/>
        <w:rPr>
          <w:rFonts w:asciiTheme="minorHAnsi" w:hAnsiTheme="minorHAnsi" w:cstheme="minorHAnsi"/>
          <w:sz w:val="28"/>
          <w:szCs w:val="28"/>
        </w:rPr>
      </w:pPr>
    </w:p>
    <w:p w14:paraId="3313E223" w14:textId="5C4B4FE4" w:rsidR="00AA07F3" w:rsidRPr="00F210B0" w:rsidRDefault="00854B68" w:rsidP="00AE5E52">
      <w:pPr>
        <w:tabs>
          <w:tab w:val="left" w:pos="4860"/>
        </w:tabs>
        <w:jc w:val="both"/>
        <w:rPr>
          <w:rFonts w:asciiTheme="minorHAnsi" w:hAnsiTheme="minorHAnsi" w:cstheme="minorHAnsi"/>
          <w:b/>
          <w:bCs/>
          <w:sz w:val="28"/>
          <w:szCs w:val="28"/>
        </w:rPr>
      </w:pPr>
      <w:r w:rsidRPr="00F210B0">
        <w:rPr>
          <w:rFonts w:asciiTheme="minorHAnsi" w:hAnsiTheme="minorHAnsi" w:cstheme="minorHAnsi"/>
          <w:b/>
          <w:bCs/>
          <w:sz w:val="28"/>
          <w:szCs w:val="28"/>
        </w:rPr>
        <w:t>1-2-1 Counselling</w:t>
      </w:r>
      <w:r w:rsidR="00AA07F3" w:rsidRPr="00F210B0">
        <w:rPr>
          <w:rFonts w:asciiTheme="minorHAnsi" w:hAnsiTheme="minorHAnsi" w:cstheme="minorHAnsi"/>
          <w:b/>
          <w:bCs/>
          <w:sz w:val="28"/>
          <w:szCs w:val="28"/>
        </w:rPr>
        <w:t xml:space="preserve"> is seeking a person who:</w:t>
      </w:r>
    </w:p>
    <w:p w14:paraId="700B5F7F" w14:textId="77777777" w:rsidR="009D7F04" w:rsidRPr="00F210B0" w:rsidRDefault="009D7F04" w:rsidP="00AE5E52">
      <w:pPr>
        <w:tabs>
          <w:tab w:val="left" w:pos="4860"/>
        </w:tabs>
        <w:jc w:val="both"/>
        <w:rPr>
          <w:rFonts w:asciiTheme="minorHAnsi" w:hAnsiTheme="minorHAnsi" w:cstheme="minorHAnsi"/>
          <w:sz w:val="28"/>
          <w:szCs w:val="28"/>
        </w:rPr>
      </w:pPr>
    </w:p>
    <w:p w14:paraId="5202F960" w14:textId="14826DB6" w:rsidR="00B041AE" w:rsidRPr="00F210B0" w:rsidRDefault="00AA07F3" w:rsidP="00B329C4">
      <w:pPr>
        <w:pStyle w:val="ListParagraph"/>
        <w:numPr>
          <w:ilvl w:val="0"/>
          <w:numId w:val="8"/>
        </w:numPr>
        <w:tabs>
          <w:tab w:val="left" w:pos="4860"/>
        </w:tabs>
        <w:rPr>
          <w:rFonts w:asciiTheme="minorHAnsi" w:hAnsiTheme="minorHAnsi" w:cstheme="minorHAnsi"/>
          <w:sz w:val="28"/>
          <w:szCs w:val="28"/>
        </w:rPr>
      </w:pPr>
      <w:bookmarkStart w:id="0" w:name="_Hlk219730629"/>
      <w:r w:rsidRPr="00F210B0">
        <w:rPr>
          <w:rFonts w:asciiTheme="minorHAnsi" w:hAnsiTheme="minorHAnsi" w:cstheme="minorHAnsi"/>
          <w:sz w:val="28"/>
          <w:szCs w:val="28"/>
        </w:rPr>
        <w:t>Has</w:t>
      </w:r>
      <w:r w:rsidR="00B329C4">
        <w:rPr>
          <w:rFonts w:asciiTheme="minorHAnsi" w:hAnsiTheme="minorHAnsi" w:cstheme="minorHAnsi"/>
          <w:sz w:val="28"/>
          <w:szCs w:val="28"/>
        </w:rPr>
        <w:t xml:space="preserve"> </w:t>
      </w:r>
      <w:r w:rsidRPr="00F210B0">
        <w:rPr>
          <w:rFonts w:asciiTheme="minorHAnsi" w:hAnsiTheme="minorHAnsi" w:cstheme="minorHAnsi"/>
          <w:sz w:val="28"/>
          <w:szCs w:val="28"/>
        </w:rPr>
        <w:t xml:space="preserve">experience of </w:t>
      </w:r>
      <w:r w:rsidR="00854B68" w:rsidRPr="00F210B0">
        <w:rPr>
          <w:rFonts w:asciiTheme="minorHAnsi" w:hAnsiTheme="minorHAnsi" w:cstheme="minorHAnsi"/>
          <w:sz w:val="28"/>
          <w:szCs w:val="28"/>
        </w:rPr>
        <w:t>work</w:t>
      </w:r>
      <w:r w:rsidRPr="00F210B0">
        <w:rPr>
          <w:rFonts w:asciiTheme="minorHAnsi" w:hAnsiTheme="minorHAnsi" w:cstheme="minorHAnsi"/>
          <w:sz w:val="28"/>
          <w:szCs w:val="28"/>
        </w:rPr>
        <w:t xml:space="preserve"> in the voluntary sector, preferably in counselling/mental health</w:t>
      </w:r>
    </w:p>
    <w:p w14:paraId="24D21943" w14:textId="58941390" w:rsidR="00854B68" w:rsidRPr="00F210B0" w:rsidRDefault="00854B68" w:rsidP="00B329C4">
      <w:pPr>
        <w:pStyle w:val="ListParagraph"/>
        <w:numPr>
          <w:ilvl w:val="0"/>
          <w:numId w:val="8"/>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Understands</w:t>
      </w:r>
      <w:r w:rsidR="00B041AE" w:rsidRPr="00F210B0">
        <w:rPr>
          <w:rFonts w:asciiTheme="minorHAnsi" w:hAnsiTheme="minorHAnsi" w:cstheme="minorHAnsi"/>
          <w:sz w:val="28"/>
          <w:szCs w:val="28"/>
        </w:rPr>
        <w:t xml:space="preserve"> the needs of the client group</w:t>
      </w:r>
    </w:p>
    <w:p w14:paraId="17D4A410" w14:textId="7A557973" w:rsidR="00AA07F3" w:rsidRPr="00F210B0" w:rsidRDefault="00854B68" w:rsidP="00B329C4">
      <w:pPr>
        <w:pStyle w:val="ListParagraph"/>
        <w:numPr>
          <w:ilvl w:val="0"/>
          <w:numId w:val="8"/>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Can quickly develop an understanding of how our counselling service works</w:t>
      </w:r>
      <w:r w:rsidR="00AA07F3" w:rsidRPr="00F210B0">
        <w:rPr>
          <w:rFonts w:asciiTheme="minorHAnsi" w:hAnsiTheme="minorHAnsi" w:cstheme="minorHAnsi"/>
          <w:sz w:val="28"/>
          <w:szCs w:val="28"/>
        </w:rPr>
        <w:t xml:space="preserve"> </w:t>
      </w:r>
    </w:p>
    <w:p w14:paraId="43071224" w14:textId="42129FCA" w:rsidR="00AA07F3" w:rsidRPr="00F210B0" w:rsidRDefault="00B329C4" w:rsidP="00B329C4">
      <w:pPr>
        <w:pStyle w:val="ListParagraph"/>
        <w:numPr>
          <w:ilvl w:val="0"/>
          <w:numId w:val="8"/>
        </w:numPr>
        <w:tabs>
          <w:tab w:val="left" w:pos="4860"/>
        </w:tabs>
        <w:rPr>
          <w:rFonts w:asciiTheme="minorHAnsi" w:hAnsiTheme="minorHAnsi" w:cstheme="minorHAnsi"/>
          <w:sz w:val="28"/>
          <w:szCs w:val="28"/>
        </w:rPr>
      </w:pPr>
      <w:r>
        <w:rPr>
          <w:rFonts w:asciiTheme="minorHAnsi" w:hAnsiTheme="minorHAnsi" w:cstheme="minorHAnsi"/>
          <w:sz w:val="28"/>
          <w:szCs w:val="28"/>
        </w:rPr>
        <w:t>Can</w:t>
      </w:r>
      <w:r w:rsidR="00B041AE" w:rsidRPr="00F210B0">
        <w:rPr>
          <w:rFonts w:asciiTheme="minorHAnsi" w:hAnsiTheme="minorHAnsi" w:cstheme="minorHAnsi"/>
          <w:sz w:val="28"/>
          <w:szCs w:val="28"/>
        </w:rPr>
        <w:t xml:space="preserve"> support and motivate colleagues</w:t>
      </w:r>
    </w:p>
    <w:p w14:paraId="7F138C14" w14:textId="77777777" w:rsidR="0080237A" w:rsidRPr="00F210B0" w:rsidRDefault="0080237A" w:rsidP="00B329C4">
      <w:pPr>
        <w:pStyle w:val="ListParagraph"/>
        <w:numPr>
          <w:ilvl w:val="0"/>
          <w:numId w:val="8"/>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Would be confident about advising on sensitive matters like Safeguarding and Confidentiality</w:t>
      </w:r>
    </w:p>
    <w:p w14:paraId="79FFD21C" w14:textId="2BF1E536" w:rsidR="008C384E" w:rsidRPr="00F210B0" w:rsidRDefault="008C384E" w:rsidP="00B329C4">
      <w:pPr>
        <w:pStyle w:val="ListParagraph"/>
        <w:numPr>
          <w:ilvl w:val="0"/>
          <w:numId w:val="8"/>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 xml:space="preserve">Understands the implications of working to the BACP </w:t>
      </w:r>
      <w:r w:rsidRPr="00F210B0">
        <w:rPr>
          <w:rFonts w:asciiTheme="minorHAnsi" w:hAnsiTheme="minorHAnsi" w:cstheme="minorHAnsi"/>
          <w:i/>
          <w:iCs/>
          <w:sz w:val="28"/>
          <w:szCs w:val="28"/>
        </w:rPr>
        <w:t xml:space="preserve">Ethical Framework for the Counselling Professions </w:t>
      </w:r>
    </w:p>
    <w:p w14:paraId="4529BA25" w14:textId="211B7840" w:rsidR="00854B68" w:rsidRPr="00F210B0" w:rsidRDefault="00B329C4" w:rsidP="00B329C4">
      <w:pPr>
        <w:pStyle w:val="ListParagraph"/>
        <w:numPr>
          <w:ilvl w:val="0"/>
          <w:numId w:val="8"/>
        </w:numPr>
        <w:tabs>
          <w:tab w:val="left" w:pos="4860"/>
        </w:tabs>
        <w:rPr>
          <w:rFonts w:asciiTheme="minorHAnsi" w:hAnsiTheme="minorHAnsi" w:cstheme="minorHAnsi"/>
          <w:sz w:val="28"/>
          <w:szCs w:val="28"/>
        </w:rPr>
      </w:pPr>
      <w:r>
        <w:rPr>
          <w:rFonts w:asciiTheme="minorHAnsi" w:hAnsiTheme="minorHAnsi" w:cstheme="minorHAnsi"/>
          <w:sz w:val="28"/>
          <w:szCs w:val="28"/>
        </w:rPr>
        <w:t>Has good</w:t>
      </w:r>
      <w:r w:rsidR="000E5130" w:rsidRPr="00F210B0">
        <w:rPr>
          <w:rFonts w:asciiTheme="minorHAnsi" w:hAnsiTheme="minorHAnsi" w:cstheme="minorHAnsi"/>
          <w:sz w:val="28"/>
          <w:szCs w:val="28"/>
        </w:rPr>
        <w:t xml:space="preserve"> organizational and presentational skills</w:t>
      </w:r>
      <w:r w:rsidR="00854B68" w:rsidRPr="00F210B0">
        <w:rPr>
          <w:rFonts w:asciiTheme="minorHAnsi" w:hAnsiTheme="minorHAnsi" w:cstheme="minorHAnsi"/>
          <w:sz w:val="28"/>
          <w:szCs w:val="28"/>
        </w:rPr>
        <w:t xml:space="preserve"> </w:t>
      </w:r>
    </w:p>
    <w:p w14:paraId="4033D707" w14:textId="1F1110C4" w:rsidR="00854B68" w:rsidRPr="00F210B0" w:rsidRDefault="00854B68" w:rsidP="00B329C4">
      <w:pPr>
        <w:pStyle w:val="ListParagraph"/>
        <w:numPr>
          <w:ilvl w:val="0"/>
          <w:numId w:val="8"/>
        </w:numPr>
        <w:tabs>
          <w:tab w:val="left" w:pos="4860"/>
        </w:tabs>
        <w:rPr>
          <w:rFonts w:asciiTheme="minorHAnsi" w:hAnsiTheme="minorHAnsi" w:cstheme="minorHAnsi"/>
          <w:sz w:val="28"/>
          <w:szCs w:val="28"/>
        </w:rPr>
      </w:pPr>
      <w:r w:rsidRPr="00F210B0">
        <w:rPr>
          <w:rFonts w:asciiTheme="minorHAnsi" w:hAnsiTheme="minorHAnsi" w:cstheme="minorHAnsi"/>
          <w:sz w:val="28"/>
          <w:szCs w:val="28"/>
        </w:rPr>
        <w:t>Has well</w:t>
      </w:r>
      <w:r w:rsidR="00B329C4">
        <w:rPr>
          <w:rFonts w:asciiTheme="minorHAnsi" w:hAnsiTheme="minorHAnsi" w:cstheme="minorHAnsi"/>
          <w:sz w:val="28"/>
          <w:szCs w:val="28"/>
        </w:rPr>
        <w:t>-</w:t>
      </w:r>
      <w:r w:rsidRPr="00F210B0">
        <w:rPr>
          <w:rFonts w:asciiTheme="minorHAnsi" w:hAnsiTheme="minorHAnsi" w:cstheme="minorHAnsi"/>
          <w:sz w:val="28"/>
          <w:szCs w:val="28"/>
        </w:rPr>
        <w:t>developed interpersonal skills and develops and maintains effective professional relationships</w:t>
      </w:r>
    </w:p>
    <w:bookmarkEnd w:id="0"/>
    <w:p w14:paraId="02096CB2" w14:textId="77777777" w:rsidR="00854B68" w:rsidRPr="00F210B0" w:rsidRDefault="00854B68" w:rsidP="00854B68">
      <w:pPr>
        <w:tabs>
          <w:tab w:val="left" w:pos="4860"/>
        </w:tabs>
        <w:ind w:left="360"/>
        <w:jc w:val="both"/>
        <w:rPr>
          <w:rFonts w:asciiTheme="minorHAnsi" w:hAnsiTheme="minorHAnsi" w:cstheme="minorHAnsi"/>
          <w:sz w:val="28"/>
          <w:szCs w:val="28"/>
        </w:rPr>
      </w:pPr>
    </w:p>
    <w:p w14:paraId="73A8C903" w14:textId="5FDA6921" w:rsidR="00F147E8" w:rsidRPr="00F210B0" w:rsidRDefault="00F147E8" w:rsidP="00F147E8">
      <w:pPr>
        <w:tabs>
          <w:tab w:val="left" w:pos="4860"/>
        </w:tabs>
        <w:jc w:val="both"/>
        <w:rPr>
          <w:rFonts w:asciiTheme="minorHAnsi" w:hAnsiTheme="minorHAnsi" w:cstheme="minorHAnsi"/>
          <w:sz w:val="28"/>
          <w:szCs w:val="28"/>
        </w:rPr>
      </w:pPr>
    </w:p>
    <w:p w14:paraId="473292B5" w14:textId="55A51E4F" w:rsidR="00B628AF" w:rsidRPr="00F210B0" w:rsidRDefault="0080237A" w:rsidP="00F210B0">
      <w:pPr>
        <w:pBdr>
          <w:top w:val="none" w:sz="0" w:space="0" w:color="auto"/>
          <w:left w:val="none" w:sz="0" w:space="0" w:color="auto"/>
          <w:bottom w:val="none" w:sz="0" w:space="0" w:color="auto"/>
          <w:right w:val="none" w:sz="0" w:space="0" w:color="auto"/>
          <w:between w:val="none" w:sz="0" w:space="0" w:color="auto"/>
          <w:bar w:val="none" w:sz="0" w:color="auto"/>
        </w:pBdr>
        <w:rPr>
          <w:rFonts w:asciiTheme="minorHAnsi" w:eastAsia="Times New Roman" w:hAnsiTheme="minorHAnsi" w:cstheme="minorHAnsi"/>
          <w:bdr w:val="none" w:sz="0" w:space="0" w:color="auto"/>
          <w:lang w:val="en-GB" w:eastAsia="en-GB"/>
        </w:rPr>
      </w:pPr>
      <w:r w:rsidRPr="00F210B0">
        <w:rPr>
          <w:rFonts w:asciiTheme="minorHAnsi" w:eastAsia="Times New Roman" w:hAnsiTheme="minorHAnsi" w:cstheme="minorHAnsi"/>
          <w:b/>
          <w:bCs/>
          <w:color w:val="000000"/>
          <w:sz w:val="28"/>
          <w:szCs w:val="28"/>
          <w:bdr w:val="none" w:sz="0" w:space="0" w:color="auto"/>
          <w:lang w:val="en-GB" w:eastAsia="en-GB"/>
        </w:rPr>
        <w:t xml:space="preserve">Further Information about </w:t>
      </w:r>
      <w:r w:rsidR="00B628AF" w:rsidRPr="00F210B0">
        <w:rPr>
          <w:rFonts w:asciiTheme="minorHAnsi" w:eastAsia="Times New Roman" w:hAnsiTheme="minorHAnsi" w:cstheme="minorHAnsi"/>
          <w:b/>
          <w:bCs/>
          <w:color w:val="000000"/>
          <w:sz w:val="28"/>
          <w:szCs w:val="28"/>
          <w:bdr w:val="none" w:sz="0" w:space="0" w:color="auto"/>
          <w:lang w:val="en-GB" w:eastAsia="en-GB"/>
        </w:rPr>
        <w:t>1-2-1 Counselling</w:t>
      </w:r>
    </w:p>
    <w:p w14:paraId="65587B9A" w14:textId="77777777" w:rsidR="00D3307B" w:rsidRPr="00F210B0" w:rsidRDefault="00D3307B" w:rsidP="00B628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rPr>
          <w:rFonts w:asciiTheme="minorHAnsi" w:eastAsia="Times New Roman" w:hAnsiTheme="minorHAnsi" w:cstheme="minorHAnsi"/>
          <w:b/>
          <w:bCs/>
          <w:color w:val="000000"/>
          <w:sz w:val="28"/>
          <w:szCs w:val="28"/>
          <w:bdr w:val="none" w:sz="0" w:space="0" w:color="auto"/>
          <w:lang w:val="en-GB" w:eastAsia="en-GB"/>
        </w:rPr>
      </w:pPr>
    </w:p>
    <w:p w14:paraId="01A7EB2A" w14:textId="6EB671F7" w:rsidR="00421256" w:rsidRPr="00F210B0" w:rsidRDefault="003C0808" w:rsidP="00B628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r w:rsidRPr="00F210B0">
        <w:rPr>
          <w:rFonts w:asciiTheme="minorHAnsi" w:eastAsia="Times New Roman" w:hAnsiTheme="minorHAnsi" w:cstheme="minorHAnsi"/>
          <w:color w:val="000000"/>
          <w:sz w:val="28"/>
          <w:szCs w:val="28"/>
          <w:bdr w:val="none" w:sz="0" w:space="0" w:color="auto"/>
          <w:lang w:val="en-GB" w:eastAsia="en-GB"/>
        </w:rPr>
        <w:t>Our counselling</w:t>
      </w:r>
      <w:r w:rsidR="00B628AF" w:rsidRPr="00F210B0">
        <w:rPr>
          <w:rFonts w:asciiTheme="minorHAnsi" w:eastAsia="Times New Roman" w:hAnsiTheme="minorHAnsi" w:cstheme="minorHAnsi"/>
          <w:color w:val="000000"/>
          <w:sz w:val="28"/>
          <w:szCs w:val="28"/>
          <w:bdr w:val="none" w:sz="0" w:space="0" w:color="auto"/>
          <w:lang w:val="en-GB" w:eastAsia="en-GB"/>
        </w:rPr>
        <w:t xml:space="preserve"> service</w:t>
      </w:r>
      <w:r w:rsidRPr="00F210B0">
        <w:rPr>
          <w:rFonts w:asciiTheme="minorHAnsi" w:eastAsia="Times New Roman" w:hAnsiTheme="minorHAnsi" w:cstheme="minorHAnsi"/>
          <w:color w:val="000000"/>
          <w:sz w:val="28"/>
          <w:szCs w:val="28"/>
          <w:bdr w:val="none" w:sz="0" w:space="0" w:color="auto"/>
          <w:lang w:val="en-GB" w:eastAsia="en-GB"/>
        </w:rPr>
        <w:t xml:space="preserve"> is </w:t>
      </w:r>
      <w:r w:rsidR="00B628AF" w:rsidRPr="00F210B0">
        <w:rPr>
          <w:rFonts w:asciiTheme="minorHAnsi" w:eastAsia="Times New Roman" w:hAnsiTheme="minorHAnsi" w:cstheme="minorHAnsi"/>
          <w:color w:val="000000"/>
          <w:sz w:val="28"/>
          <w:szCs w:val="28"/>
          <w:bdr w:val="none" w:sz="0" w:space="0" w:color="auto"/>
          <w:lang w:val="en-GB" w:eastAsia="en-GB"/>
        </w:rPr>
        <w:t xml:space="preserve">financially supported by local </w:t>
      </w:r>
      <w:r w:rsidRPr="00F210B0">
        <w:rPr>
          <w:rFonts w:asciiTheme="minorHAnsi" w:eastAsia="Times New Roman" w:hAnsiTheme="minorHAnsi" w:cstheme="minorHAnsi"/>
          <w:color w:val="000000"/>
          <w:sz w:val="28"/>
          <w:szCs w:val="28"/>
          <w:bdr w:val="none" w:sz="0" w:space="0" w:color="auto"/>
          <w:lang w:val="en-GB" w:eastAsia="en-GB"/>
        </w:rPr>
        <w:t xml:space="preserve">and national </w:t>
      </w:r>
      <w:r w:rsidR="00421256" w:rsidRPr="00F210B0">
        <w:rPr>
          <w:rFonts w:asciiTheme="minorHAnsi" w:eastAsia="Times New Roman" w:hAnsiTheme="minorHAnsi" w:cstheme="minorHAnsi"/>
          <w:color w:val="000000"/>
          <w:sz w:val="28"/>
          <w:szCs w:val="28"/>
          <w:bdr w:val="none" w:sz="0" w:space="0" w:color="auto"/>
          <w:lang w:val="en-GB" w:eastAsia="en-GB"/>
        </w:rPr>
        <w:t>grant funding</w:t>
      </w:r>
      <w:r w:rsidR="00B628AF" w:rsidRPr="00F210B0">
        <w:rPr>
          <w:rFonts w:asciiTheme="minorHAnsi" w:eastAsia="Times New Roman" w:hAnsiTheme="minorHAnsi" w:cstheme="minorHAnsi"/>
          <w:color w:val="000000"/>
          <w:sz w:val="28"/>
          <w:szCs w:val="28"/>
          <w:bdr w:val="none" w:sz="0" w:space="0" w:color="auto"/>
          <w:lang w:val="en-GB" w:eastAsia="en-GB"/>
        </w:rPr>
        <w:t xml:space="preserve"> organisations, as well as by </w:t>
      </w:r>
      <w:r w:rsidRPr="00F210B0">
        <w:rPr>
          <w:rFonts w:asciiTheme="minorHAnsi" w:eastAsia="Times New Roman" w:hAnsiTheme="minorHAnsi" w:cstheme="minorHAnsi"/>
          <w:color w:val="000000"/>
          <w:sz w:val="28"/>
          <w:szCs w:val="28"/>
          <w:bdr w:val="none" w:sz="0" w:space="0" w:color="auto"/>
          <w:lang w:val="en-GB" w:eastAsia="en-GB"/>
        </w:rPr>
        <w:t>the</w:t>
      </w:r>
      <w:r w:rsidR="00B628AF" w:rsidRPr="00F210B0">
        <w:rPr>
          <w:rFonts w:asciiTheme="minorHAnsi" w:eastAsia="Times New Roman" w:hAnsiTheme="minorHAnsi" w:cstheme="minorHAnsi"/>
          <w:color w:val="000000"/>
          <w:sz w:val="28"/>
          <w:szCs w:val="28"/>
          <w:bdr w:val="none" w:sz="0" w:space="0" w:color="auto"/>
          <w:lang w:val="en-GB" w:eastAsia="en-GB"/>
        </w:rPr>
        <w:t xml:space="preserve"> </w:t>
      </w:r>
      <w:r w:rsidRPr="00F210B0">
        <w:rPr>
          <w:rFonts w:asciiTheme="minorHAnsi" w:eastAsia="Times New Roman" w:hAnsiTheme="minorHAnsi" w:cstheme="minorHAnsi"/>
          <w:color w:val="000000"/>
          <w:sz w:val="28"/>
          <w:szCs w:val="28"/>
          <w:bdr w:val="none" w:sz="0" w:space="0" w:color="auto"/>
          <w:lang w:val="en-GB" w:eastAsia="en-GB"/>
        </w:rPr>
        <w:t xml:space="preserve">(voluntary) </w:t>
      </w:r>
      <w:r w:rsidR="00B628AF" w:rsidRPr="00F210B0">
        <w:rPr>
          <w:rFonts w:asciiTheme="minorHAnsi" w:eastAsia="Times New Roman" w:hAnsiTheme="minorHAnsi" w:cstheme="minorHAnsi"/>
          <w:color w:val="000000"/>
          <w:sz w:val="28"/>
          <w:szCs w:val="28"/>
          <w:bdr w:val="none" w:sz="0" w:space="0" w:color="auto"/>
          <w:lang w:val="en-GB" w:eastAsia="en-GB"/>
        </w:rPr>
        <w:t>contributions</w:t>
      </w:r>
      <w:r w:rsidRPr="00F210B0">
        <w:rPr>
          <w:rFonts w:asciiTheme="minorHAnsi" w:eastAsia="Times New Roman" w:hAnsiTheme="minorHAnsi" w:cstheme="minorHAnsi"/>
          <w:color w:val="000000"/>
          <w:sz w:val="28"/>
          <w:szCs w:val="28"/>
          <w:bdr w:val="none" w:sz="0" w:space="0" w:color="auto"/>
          <w:lang w:val="en-GB" w:eastAsia="en-GB"/>
        </w:rPr>
        <w:t xml:space="preserve"> of our clients</w:t>
      </w:r>
      <w:r w:rsidR="00B628AF" w:rsidRPr="00F210B0">
        <w:rPr>
          <w:rFonts w:asciiTheme="minorHAnsi" w:eastAsia="Times New Roman" w:hAnsiTheme="minorHAnsi" w:cstheme="minorHAnsi"/>
          <w:color w:val="000000"/>
          <w:sz w:val="28"/>
          <w:szCs w:val="28"/>
          <w:bdr w:val="none" w:sz="0" w:space="0" w:color="auto"/>
          <w:lang w:val="en-GB" w:eastAsia="en-GB"/>
        </w:rPr>
        <w:t xml:space="preserve">. </w:t>
      </w:r>
      <w:r w:rsidRPr="00F210B0">
        <w:rPr>
          <w:rFonts w:asciiTheme="minorHAnsi" w:eastAsia="Times New Roman" w:hAnsiTheme="minorHAnsi" w:cstheme="minorHAnsi"/>
          <w:color w:val="000000"/>
          <w:sz w:val="28"/>
          <w:szCs w:val="28"/>
          <w:bdr w:val="none" w:sz="0" w:space="0" w:color="auto"/>
          <w:lang w:val="en-GB" w:eastAsia="en-GB"/>
        </w:rPr>
        <w:t>We</w:t>
      </w:r>
      <w:r w:rsidR="00B628AF" w:rsidRPr="00F210B0">
        <w:rPr>
          <w:rFonts w:asciiTheme="minorHAnsi" w:eastAsia="Times New Roman" w:hAnsiTheme="minorHAnsi" w:cstheme="minorHAnsi"/>
          <w:color w:val="000000"/>
          <w:sz w:val="28"/>
          <w:szCs w:val="28"/>
          <w:bdr w:val="none" w:sz="0" w:space="0" w:color="auto"/>
          <w:lang w:val="en-GB" w:eastAsia="en-GB"/>
        </w:rPr>
        <w:t xml:space="preserve"> </w:t>
      </w:r>
      <w:r w:rsidRPr="00F210B0">
        <w:rPr>
          <w:rFonts w:asciiTheme="minorHAnsi" w:eastAsia="Times New Roman" w:hAnsiTheme="minorHAnsi" w:cstheme="minorHAnsi"/>
          <w:color w:val="000000"/>
          <w:sz w:val="28"/>
          <w:szCs w:val="28"/>
          <w:bdr w:val="none" w:sz="0" w:space="0" w:color="auto"/>
          <w:lang w:val="en-GB" w:eastAsia="en-GB"/>
        </w:rPr>
        <w:t>have</w:t>
      </w:r>
      <w:r w:rsidR="00B628AF" w:rsidRPr="00F210B0">
        <w:rPr>
          <w:rFonts w:asciiTheme="minorHAnsi" w:eastAsia="Times New Roman" w:hAnsiTheme="minorHAnsi" w:cstheme="minorHAnsi"/>
          <w:color w:val="000000"/>
          <w:sz w:val="28"/>
          <w:szCs w:val="28"/>
          <w:bdr w:val="none" w:sz="0" w:space="0" w:color="auto"/>
          <w:lang w:val="en-GB" w:eastAsia="en-GB"/>
        </w:rPr>
        <w:t xml:space="preserve"> a good reputation in the community and clients are often recommended to us by GPs and other healthcare professionals and by other local counselling providers.</w:t>
      </w:r>
      <w:r w:rsidRPr="00F210B0">
        <w:rPr>
          <w:rFonts w:asciiTheme="minorHAnsi" w:eastAsia="Times New Roman" w:hAnsiTheme="minorHAnsi" w:cstheme="minorHAnsi"/>
          <w:color w:val="000000"/>
          <w:sz w:val="28"/>
          <w:szCs w:val="28"/>
          <w:bdr w:val="none" w:sz="0" w:space="0" w:color="auto"/>
          <w:lang w:val="en-GB" w:eastAsia="en-GB"/>
        </w:rPr>
        <w:t xml:space="preserve"> </w:t>
      </w:r>
      <w:r w:rsidR="00421256" w:rsidRPr="00F210B0">
        <w:rPr>
          <w:rFonts w:asciiTheme="minorHAnsi" w:eastAsia="Times New Roman" w:hAnsiTheme="minorHAnsi" w:cstheme="minorHAnsi"/>
          <w:color w:val="000000"/>
          <w:sz w:val="28"/>
          <w:szCs w:val="28"/>
          <w:bdr w:val="none" w:sz="0" w:space="0" w:color="auto"/>
          <w:lang w:val="en-GB" w:eastAsia="en-GB"/>
        </w:rPr>
        <w:t>Our</w:t>
      </w:r>
      <w:r w:rsidRPr="00F210B0">
        <w:rPr>
          <w:rFonts w:asciiTheme="minorHAnsi" w:eastAsia="Times New Roman" w:hAnsiTheme="minorHAnsi" w:cstheme="minorHAnsi"/>
          <w:color w:val="000000"/>
          <w:sz w:val="28"/>
          <w:szCs w:val="28"/>
          <w:bdr w:val="none" w:sz="0" w:space="0" w:color="auto"/>
          <w:lang w:val="en-GB" w:eastAsia="en-GB"/>
        </w:rPr>
        <w:t xml:space="preserve"> face-to-face counselling happens</w:t>
      </w:r>
      <w:r w:rsidR="00B628AF" w:rsidRPr="00F210B0">
        <w:rPr>
          <w:rFonts w:asciiTheme="minorHAnsi" w:eastAsia="Times New Roman" w:hAnsiTheme="minorHAnsi" w:cstheme="minorHAnsi"/>
          <w:color w:val="000000"/>
          <w:sz w:val="28"/>
          <w:szCs w:val="28"/>
          <w:bdr w:val="none" w:sz="0" w:space="0" w:color="auto"/>
          <w:lang w:val="en-GB" w:eastAsia="en-GB"/>
        </w:rPr>
        <w:t xml:space="preserve"> at two locations in</w:t>
      </w:r>
      <w:r w:rsidR="00AF4BCB" w:rsidRPr="00F210B0">
        <w:rPr>
          <w:rFonts w:asciiTheme="minorHAnsi" w:eastAsia="Times New Roman" w:hAnsiTheme="minorHAnsi" w:cstheme="minorHAnsi"/>
          <w:color w:val="000000"/>
          <w:sz w:val="28"/>
          <w:szCs w:val="28"/>
          <w:bdr w:val="none" w:sz="0" w:space="0" w:color="auto"/>
          <w:lang w:val="en-GB" w:eastAsia="en-GB"/>
        </w:rPr>
        <w:t xml:space="preserve"> the centre of York: </w:t>
      </w:r>
      <w:r w:rsidR="00B628AF" w:rsidRPr="00F210B0">
        <w:rPr>
          <w:rFonts w:asciiTheme="minorHAnsi" w:eastAsia="Times New Roman" w:hAnsiTheme="minorHAnsi" w:cstheme="minorHAnsi"/>
          <w:color w:val="000000"/>
          <w:sz w:val="28"/>
          <w:szCs w:val="28"/>
          <w:bdr w:val="none" w:sz="0" w:space="0" w:color="auto"/>
          <w:lang w:val="en-GB" w:eastAsia="en-GB"/>
        </w:rPr>
        <w:t>Tower House, Fishergate</w:t>
      </w:r>
      <w:r w:rsidR="00AF4BCB" w:rsidRPr="00F210B0">
        <w:rPr>
          <w:rFonts w:asciiTheme="minorHAnsi" w:eastAsia="Times New Roman" w:hAnsiTheme="minorHAnsi" w:cstheme="minorHAnsi"/>
          <w:color w:val="000000"/>
          <w:sz w:val="28"/>
          <w:szCs w:val="28"/>
          <w:bdr w:val="none" w:sz="0" w:space="0" w:color="auto"/>
          <w:lang w:val="en-GB" w:eastAsia="en-GB"/>
        </w:rPr>
        <w:t xml:space="preserve"> and </w:t>
      </w:r>
      <w:r w:rsidR="00B628AF" w:rsidRPr="00F210B0">
        <w:rPr>
          <w:rFonts w:asciiTheme="minorHAnsi" w:eastAsia="Times New Roman" w:hAnsiTheme="minorHAnsi" w:cstheme="minorHAnsi"/>
          <w:color w:val="000000"/>
          <w:sz w:val="28"/>
          <w:szCs w:val="28"/>
          <w:bdr w:val="none" w:sz="0" w:space="0" w:color="auto"/>
          <w:lang w:val="en-GB" w:eastAsia="en-GB"/>
        </w:rPr>
        <w:t>the Quaker Meeting House</w:t>
      </w:r>
      <w:r w:rsidR="00AF4BCB" w:rsidRPr="00F210B0">
        <w:rPr>
          <w:rFonts w:asciiTheme="minorHAnsi" w:eastAsia="Times New Roman" w:hAnsiTheme="minorHAnsi" w:cstheme="minorHAnsi"/>
          <w:color w:val="000000"/>
          <w:sz w:val="28"/>
          <w:szCs w:val="28"/>
          <w:bdr w:val="none" w:sz="0" w:space="0" w:color="auto"/>
          <w:lang w:val="en-GB" w:eastAsia="en-GB"/>
        </w:rPr>
        <w:t xml:space="preserve">, </w:t>
      </w:r>
      <w:proofErr w:type="spellStart"/>
      <w:r w:rsidR="00AF4BCB" w:rsidRPr="00F210B0">
        <w:rPr>
          <w:rFonts w:asciiTheme="minorHAnsi" w:eastAsia="Times New Roman" w:hAnsiTheme="minorHAnsi" w:cstheme="minorHAnsi"/>
          <w:color w:val="000000"/>
          <w:sz w:val="28"/>
          <w:szCs w:val="28"/>
          <w:bdr w:val="none" w:sz="0" w:space="0" w:color="auto"/>
          <w:lang w:val="en-GB" w:eastAsia="en-GB"/>
        </w:rPr>
        <w:t>Friargate</w:t>
      </w:r>
      <w:proofErr w:type="spellEnd"/>
      <w:r w:rsidR="00B628AF" w:rsidRPr="00F210B0">
        <w:rPr>
          <w:rFonts w:asciiTheme="minorHAnsi" w:eastAsia="Times New Roman" w:hAnsiTheme="minorHAnsi" w:cstheme="minorHAnsi"/>
          <w:color w:val="000000"/>
          <w:sz w:val="28"/>
          <w:szCs w:val="28"/>
          <w:bdr w:val="none" w:sz="0" w:space="0" w:color="auto"/>
          <w:lang w:val="en-GB" w:eastAsia="en-GB"/>
        </w:rPr>
        <w:t>.</w:t>
      </w:r>
      <w:r w:rsidR="00AF4BCB" w:rsidRPr="00F210B0">
        <w:rPr>
          <w:rFonts w:asciiTheme="minorHAnsi" w:eastAsia="Times New Roman" w:hAnsiTheme="minorHAnsi" w:cstheme="minorHAnsi"/>
          <w:color w:val="000000"/>
          <w:sz w:val="28"/>
          <w:szCs w:val="28"/>
          <w:bdr w:val="none" w:sz="0" w:space="0" w:color="auto"/>
          <w:lang w:val="en-GB" w:eastAsia="en-GB"/>
        </w:rPr>
        <w:t xml:space="preserve"> </w:t>
      </w:r>
      <w:r w:rsidRPr="00F210B0">
        <w:rPr>
          <w:rFonts w:asciiTheme="minorHAnsi" w:eastAsia="Times New Roman" w:hAnsiTheme="minorHAnsi" w:cstheme="minorHAnsi"/>
          <w:color w:val="000000"/>
          <w:sz w:val="28"/>
          <w:szCs w:val="28"/>
          <w:bdr w:val="none" w:sz="0" w:space="0" w:color="auto"/>
          <w:lang w:val="en-GB" w:eastAsia="en-GB"/>
        </w:rPr>
        <w:t xml:space="preserve">We </w:t>
      </w:r>
      <w:r w:rsidR="00421256" w:rsidRPr="00F210B0">
        <w:rPr>
          <w:rFonts w:asciiTheme="minorHAnsi" w:eastAsia="Times New Roman" w:hAnsiTheme="minorHAnsi" w:cstheme="minorHAnsi"/>
          <w:color w:val="000000"/>
          <w:sz w:val="28"/>
          <w:szCs w:val="28"/>
          <w:bdr w:val="none" w:sz="0" w:space="0" w:color="auto"/>
          <w:lang w:val="en-GB" w:eastAsia="en-GB"/>
        </w:rPr>
        <w:t>hope</w:t>
      </w:r>
      <w:r w:rsidRPr="00F210B0">
        <w:rPr>
          <w:rFonts w:asciiTheme="minorHAnsi" w:eastAsia="Times New Roman" w:hAnsiTheme="minorHAnsi" w:cstheme="minorHAnsi"/>
          <w:color w:val="000000"/>
          <w:sz w:val="28"/>
          <w:szCs w:val="28"/>
          <w:bdr w:val="none" w:sz="0" w:space="0" w:color="auto"/>
          <w:lang w:val="en-GB" w:eastAsia="en-GB"/>
        </w:rPr>
        <w:t xml:space="preserve"> to add online counselling to the service we offer</w:t>
      </w:r>
      <w:r w:rsidR="00421256" w:rsidRPr="00F210B0">
        <w:rPr>
          <w:rFonts w:asciiTheme="minorHAnsi" w:eastAsia="Times New Roman" w:hAnsiTheme="minorHAnsi" w:cstheme="minorHAnsi"/>
          <w:color w:val="000000"/>
          <w:sz w:val="28"/>
          <w:szCs w:val="28"/>
          <w:bdr w:val="none" w:sz="0" w:space="0" w:color="auto"/>
          <w:lang w:val="en-GB" w:eastAsia="en-GB"/>
        </w:rPr>
        <w:t xml:space="preserve"> before long. We </w:t>
      </w:r>
      <w:r w:rsidR="00B628AF" w:rsidRPr="00F210B0">
        <w:rPr>
          <w:rFonts w:asciiTheme="minorHAnsi" w:eastAsia="Times New Roman" w:hAnsiTheme="minorHAnsi" w:cstheme="minorHAnsi"/>
          <w:color w:val="000000"/>
          <w:sz w:val="28"/>
          <w:szCs w:val="28"/>
          <w:bdr w:val="none" w:sz="0" w:space="0" w:color="auto"/>
          <w:lang w:val="en-GB" w:eastAsia="en-GB"/>
        </w:rPr>
        <w:t>offer short-term counselling contracts</w:t>
      </w:r>
      <w:r w:rsidR="00AF4BCB" w:rsidRPr="00F210B0">
        <w:rPr>
          <w:rFonts w:asciiTheme="minorHAnsi" w:eastAsia="Times New Roman" w:hAnsiTheme="minorHAnsi" w:cstheme="minorHAnsi"/>
          <w:color w:val="000000"/>
          <w:sz w:val="28"/>
          <w:szCs w:val="28"/>
          <w:bdr w:val="none" w:sz="0" w:space="0" w:color="auto"/>
          <w:lang w:val="en-GB" w:eastAsia="en-GB"/>
        </w:rPr>
        <w:t xml:space="preserve"> (generally </w:t>
      </w:r>
      <w:r w:rsidR="00421256" w:rsidRPr="00F210B0">
        <w:rPr>
          <w:rFonts w:asciiTheme="minorHAnsi" w:eastAsia="Times New Roman" w:hAnsiTheme="minorHAnsi" w:cstheme="minorHAnsi"/>
          <w:color w:val="000000"/>
          <w:sz w:val="28"/>
          <w:szCs w:val="28"/>
          <w:bdr w:val="none" w:sz="0" w:space="0" w:color="auto"/>
          <w:lang w:val="en-GB" w:eastAsia="en-GB"/>
        </w:rPr>
        <w:t xml:space="preserve">a block </w:t>
      </w:r>
      <w:r w:rsidR="00421256" w:rsidRPr="00F210B0">
        <w:rPr>
          <w:rFonts w:asciiTheme="minorHAnsi" w:eastAsia="Times New Roman" w:hAnsiTheme="minorHAnsi" w:cstheme="minorHAnsi"/>
          <w:color w:val="000000"/>
          <w:sz w:val="28"/>
          <w:szCs w:val="28"/>
          <w:bdr w:val="none" w:sz="0" w:space="0" w:color="auto"/>
          <w:lang w:val="en-GB" w:eastAsia="en-GB"/>
        </w:rPr>
        <w:lastRenderedPageBreak/>
        <w:t xml:space="preserve">of </w:t>
      </w:r>
      <w:r w:rsidR="00AF4BCB" w:rsidRPr="00F210B0">
        <w:rPr>
          <w:rFonts w:asciiTheme="minorHAnsi" w:eastAsia="Times New Roman" w:hAnsiTheme="minorHAnsi" w:cstheme="minorHAnsi"/>
          <w:color w:val="000000"/>
          <w:sz w:val="28"/>
          <w:szCs w:val="28"/>
          <w:bdr w:val="none" w:sz="0" w:space="0" w:color="auto"/>
          <w:lang w:val="en-GB" w:eastAsia="en-GB"/>
        </w:rPr>
        <w:t>7 sessions</w:t>
      </w:r>
      <w:r w:rsidR="00421256" w:rsidRPr="00F210B0">
        <w:rPr>
          <w:rFonts w:asciiTheme="minorHAnsi" w:eastAsia="Times New Roman" w:hAnsiTheme="minorHAnsi" w:cstheme="minorHAnsi"/>
          <w:color w:val="000000"/>
          <w:sz w:val="28"/>
          <w:szCs w:val="28"/>
          <w:bdr w:val="none" w:sz="0" w:space="0" w:color="auto"/>
          <w:lang w:val="en-GB" w:eastAsia="en-GB"/>
        </w:rPr>
        <w:t>, with the option of extending to 10 when appropriate</w:t>
      </w:r>
      <w:r w:rsidR="00AF4BCB" w:rsidRPr="00F210B0">
        <w:rPr>
          <w:rFonts w:asciiTheme="minorHAnsi" w:eastAsia="Times New Roman" w:hAnsiTheme="minorHAnsi" w:cstheme="minorHAnsi"/>
          <w:color w:val="000000"/>
          <w:sz w:val="28"/>
          <w:szCs w:val="28"/>
          <w:bdr w:val="none" w:sz="0" w:space="0" w:color="auto"/>
          <w:lang w:val="en-GB" w:eastAsia="en-GB"/>
        </w:rPr>
        <w:t>)</w:t>
      </w:r>
      <w:r w:rsidR="00B628AF" w:rsidRPr="00F210B0">
        <w:rPr>
          <w:rFonts w:asciiTheme="minorHAnsi" w:eastAsia="Times New Roman" w:hAnsiTheme="minorHAnsi" w:cstheme="minorHAnsi"/>
          <w:color w:val="000000"/>
          <w:sz w:val="28"/>
          <w:szCs w:val="28"/>
          <w:bdr w:val="none" w:sz="0" w:space="0" w:color="auto"/>
          <w:lang w:val="en-GB" w:eastAsia="en-GB"/>
        </w:rPr>
        <w:t xml:space="preserve"> and </w:t>
      </w:r>
      <w:r w:rsidR="00421256" w:rsidRPr="00F210B0">
        <w:rPr>
          <w:rFonts w:asciiTheme="minorHAnsi" w:eastAsia="Times New Roman" w:hAnsiTheme="minorHAnsi" w:cstheme="minorHAnsi"/>
          <w:color w:val="000000"/>
          <w:sz w:val="28"/>
          <w:szCs w:val="28"/>
          <w:bdr w:val="none" w:sz="0" w:space="0" w:color="auto"/>
          <w:lang w:val="en-GB" w:eastAsia="en-GB"/>
        </w:rPr>
        <w:t xml:space="preserve">we </w:t>
      </w:r>
      <w:r w:rsidR="00B628AF" w:rsidRPr="00F210B0">
        <w:rPr>
          <w:rFonts w:asciiTheme="minorHAnsi" w:eastAsia="Times New Roman" w:hAnsiTheme="minorHAnsi" w:cstheme="minorHAnsi"/>
          <w:color w:val="000000"/>
          <w:sz w:val="28"/>
          <w:szCs w:val="28"/>
          <w:bdr w:val="none" w:sz="0" w:space="0" w:color="auto"/>
          <w:lang w:val="en-GB" w:eastAsia="en-GB"/>
        </w:rPr>
        <w:t xml:space="preserve">aim to keep waiting times short. </w:t>
      </w:r>
    </w:p>
    <w:p w14:paraId="53114006" w14:textId="28D3124B" w:rsidR="00B628AF" w:rsidRPr="00F210B0" w:rsidRDefault="00421256" w:rsidP="00B628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r w:rsidRPr="00F210B0">
        <w:rPr>
          <w:rFonts w:asciiTheme="minorHAnsi" w:eastAsia="Times New Roman" w:hAnsiTheme="minorHAnsi" w:cstheme="minorHAnsi"/>
          <w:color w:val="000000"/>
          <w:sz w:val="28"/>
          <w:szCs w:val="28"/>
          <w:bdr w:val="none" w:sz="0" w:space="0" w:color="auto"/>
          <w:lang w:val="en-GB" w:eastAsia="en-GB"/>
        </w:rPr>
        <w:t>Our c</w:t>
      </w:r>
      <w:r w:rsidR="00B628AF" w:rsidRPr="00F210B0">
        <w:rPr>
          <w:rFonts w:asciiTheme="minorHAnsi" w:eastAsia="Times New Roman" w:hAnsiTheme="minorHAnsi" w:cstheme="minorHAnsi"/>
          <w:color w:val="000000"/>
          <w:sz w:val="28"/>
          <w:szCs w:val="28"/>
          <w:bdr w:val="none" w:sz="0" w:space="0" w:color="auto"/>
          <w:lang w:val="en-GB" w:eastAsia="en-GB"/>
        </w:rPr>
        <w:t>lients present with a wide range of issues such as anxiety and panic attacks, depression or low mood, poor self-esteem, loss and bereavement, relationship or family breakdown, or symptoms of trauma.</w:t>
      </w:r>
      <w:r w:rsidRPr="00F210B0">
        <w:rPr>
          <w:rFonts w:asciiTheme="minorHAnsi" w:eastAsia="Times New Roman" w:hAnsiTheme="minorHAnsi" w:cstheme="minorHAnsi"/>
          <w:color w:val="000000"/>
          <w:sz w:val="28"/>
          <w:szCs w:val="28"/>
          <w:bdr w:val="none" w:sz="0" w:space="0" w:color="auto"/>
          <w:lang w:val="en-GB" w:eastAsia="en-GB"/>
        </w:rPr>
        <w:t xml:space="preserve"> </w:t>
      </w:r>
      <w:r w:rsidR="00B628AF" w:rsidRPr="00F210B0">
        <w:rPr>
          <w:rFonts w:asciiTheme="minorHAnsi" w:eastAsia="Times New Roman" w:hAnsiTheme="minorHAnsi" w:cstheme="minorHAnsi"/>
          <w:color w:val="000000"/>
          <w:sz w:val="28"/>
          <w:szCs w:val="28"/>
          <w:bdr w:val="none" w:sz="0" w:space="0" w:color="auto"/>
          <w:lang w:val="en-GB" w:eastAsia="en-GB"/>
        </w:rPr>
        <w:t xml:space="preserve">The service we provide enables people on low incomes to access free or low-cost professional </w:t>
      </w:r>
      <w:r w:rsidRPr="00F210B0">
        <w:rPr>
          <w:rFonts w:asciiTheme="minorHAnsi" w:eastAsia="Times New Roman" w:hAnsiTheme="minorHAnsi" w:cstheme="minorHAnsi"/>
          <w:color w:val="000000"/>
          <w:sz w:val="28"/>
          <w:szCs w:val="28"/>
          <w:bdr w:val="none" w:sz="0" w:space="0" w:color="auto"/>
          <w:lang w:val="en-GB" w:eastAsia="en-GB"/>
        </w:rPr>
        <w:t xml:space="preserve">counselling </w:t>
      </w:r>
      <w:r w:rsidR="00B628AF" w:rsidRPr="00F210B0">
        <w:rPr>
          <w:rFonts w:asciiTheme="minorHAnsi" w:eastAsia="Times New Roman" w:hAnsiTheme="minorHAnsi" w:cstheme="minorHAnsi"/>
          <w:color w:val="000000"/>
          <w:sz w:val="28"/>
          <w:szCs w:val="28"/>
          <w:bdr w:val="none" w:sz="0" w:space="0" w:color="auto"/>
          <w:lang w:val="en-GB" w:eastAsia="en-GB"/>
        </w:rPr>
        <w:t>support, which is otherwise hard to find.</w:t>
      </w:r>
    </w:p>
    <w:p w14:paraId="57D2185F" w14:textId="11BD6E65" w:rsidR="00B628AF" w:rsidRDefault="00AF4BCB" w:rsidP="00B628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r w:rsidRPr="00F210B0">
        <w:rPr>
          <w:rFonts w:asciiTheme="minorHAnsi" w:eastAsia="Times New Roman" w:hAnsiTheme="minorHAnsi" w:cstheme="minorHAnsi"/>
          <w:color w:val="000000"/>
          <w:sz w:val="28"/>
          <w:szCs w:val="28"/>
          <w:bdr w:val="none" w:sz="0" w:space="0" w:color="auto"/>
          <w:lang w:val="en-GB" w:eastAsia="en-GB"/>
        </w:rPr>
        <w:t xml:space="preserve">1-2-1 Counselling is </w:t>
      </w:r>
      <w:r w:rsidR="00421256" w:rsidRPr="00F210B0">
        <w:rPr>
          <w:rFonts w:asciiTheme="minorHAnsi" w:eastAsia="Times New Roman" w:hAnsiTheme="minorHAnsi" w:cstheme="minorHAnsi"/>
          <w:color w:val="000000"/>
          <w:sz w:val="28"/>
          <w:szCs w:val="28"/>
          <w:bdr w:val="none" w:sz="0" w:space="0" w:color="auto"/>
          <w:lang w:val="en-GB" w:eastAsia="en-GB"/>
        </w:rPr>
        <w:t xml:space="preserve">also </w:t>
      </w:r>
      <w:r w:rsidRPr="00F210B0">
        <w:rPr>
          <w:rFonts w:asciiTheme="minorHAnsi" w:eastAsia="Times New Roman" w:hAnsiTheme="minorHAnsi" w:cstheme="minorHAnsi"/>
          <w:color w:val="000000"/>
          <w:sz w:val="28"/>
          <w:szCs w:val="28"/>
          <w:bdr w:val="none" w:sz="0" w:space="0" w:color="auto"/>
          <w:lang w:val="en-GB" w:eastAsia="en-GB"/>
        </w:rPr>
        <w:t xml:space="preserve">committed to maintaining </w:t>
      </w:r>
      <w:r w:rsidR="00421256" w:rsidRPr="00F210B0">
        <w:rPr>
          <w:rFonts w:asciiTheme="minorHAnsi" w:eastAsia="Times New Roman" w:hAnsiTheme="minorHAnsi" w:cstheme="minorHAnsi"/>
          <w:color w:val="000000"/>
          <w:sz w:val="28"/>
          <w:szCs w:val="28"/>
          <w:bdr w:val="none" w:sz="0" w:space="0" w:color="auto"/>
          <w:lang w:val="en-GB" w:eastAsia="en-GB"/>
        </w:rPr>
        <w:t>the</w:t>
      </w:r>
      <w:r w:rsidR="00B628AF" w:rsidRPr="00F210B0">
        <w:rPr>
          <w:rFonts w:asciiTheme="minorHAnsi" w:eastAsia="Times New Roman" w:hAnsiTheme="minorHAnsi" w:cstheme="minorHAnsi"/>
          <w:color w:val="000000"/>
          <w:sz w:val="28"/>
          <w:szCs w:val="28"/>
          <w:bdr w:val="none" w:sz="0" w:space="0" w:color="auto"/>
          <w:lang w:val="en-GB" w:eastAsia="en-GB"/>
        </w:rPr>
        <w:t xml:space="preserve"> educational role</w:t>
      </w:r>
      <w:r w:rsidR="00421256" w:rsidRPr="00F210B0">
        <w:rPr>
          <w:rFonts w:asciiTheme="minorHAnsi" w:eastAsia="Times New Roman" w:hAnsiTheme="minorHAnsi" w:cstheme="minorHAnsi"/>
          <w:color w:val="000000"/>
          <w:sz w:val="28"/>
          <w:szCs w:val="28"/>
          <w:bdr w:val="none" w:sz="0" w:space="0" w:color="auto"/>
          <w:lang w:val="en-GB" w:eastAsia="en-GB"/>
        </w:rPr>
        <w:t xml:space="preserve"> of our charity</w:t>
      </w:r>
      <w:r w:rsidR="00B628AF" w:rsidRPr="00F210B0">
        <w:rPr>
          <w:rFonts w:asciiTheme="minorHAnsi" w:eastAsia="Times New Roman" w:hAnsiTheme="minorHAnsi" w:cstheme="minorHAnsi"/>
          <w:color w:val="000000"/>
          <w:sz w:val="28"/>
          <w:szCs w:val="28"/>
          <w:bdr w:val="none" w:sz="0" w:space="0" w:color="auto"/>
          <w:lang w:val="en-GB" w:eastAsia="en-GB"/>
        </w:rPr>
        <w:t xml:space="preserve">, offering placements to trainee counsellors, who are mentored by more experienced </w:t>
      </w:r>
      <w:r w:rsidR="001C3A50" w:rsidRPr="00F210B0">
        <w:rPr>
          <w:rFonts w:asciiTheme="minorHAnsi" w:eastAsia="Times New Roman" w:hAnsiTheme="minorHAnsi" w:cstheme="minorHAnsi"/>
          <w:color w:val="000000"/>
          <w:sz w:val="28"/>
          <w:szCs w:val="28"/>
          <w:bdr w:val="none" w:sz="0" w:space="0" w:color="auto"/>
          <w:lang w:val="en-GB" w:eastAsia="en-GB"/>
        </w:rPr>
        <w:t>members of the counsellor team</w:t>
      </w:r>
      <w:r w:rsidR="00B628AF" w:rsidRPr="00F210B0">
        <w:rPr>
          <w:rFonts w:asciiTheme="minorHAnsi" w:eastAsia="Times New Roman" w:hAnsiTheme="minorHAnsi" w:cstheme="minorHAnsi"/>
          <w:color w:val="000000"/>
          <w:sz w:val="28"/>
          <w:szCs w:val="28"/>
          <w:bdr w:val="none" w:sz="0" w:space="0" w:color="auto"/>
          <w:lang w:val="en-GB" w:eastAsia="en-GB"/>
        </w:rPr>
        <w:t>.</w:t>
      </w:r>
    </w:p>
    <w:p w14:paraId="2B57AD5D" w14:textId="77777777" w:rsidR="00F210B0" w:rsidRDefault="00F210B0" w:rsidP="00F210B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b/>
          <w:bCs/>
          <w:color w:val="000000"/>
          <w:sz w:val="28"/>
          <w:szCs w:val="28"/>
          <w:bdr w:val="none" w:sz="0" w:space="0" w:color="auto"/>
          <w:lang w:val="en-GB" w:eastAsia="en-GB"/>
        </w:rPr>
      </w:pPr>
    </w:p>
    <w:p w14:paraId="67F6A5FE" w14:textId="0C9E2E02" w:rsidR="00F210B0" w:rsidRPr="00F210B0" w:rsidRDefault="00F210B0" w:rsidP="00F210B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b/>
          <w:bCs/>
          <w:color w:val="000000"/>
          <w:sz w:val="28"/>
          <w:szCs w:val="28"/>
          <w:bdr w:val="none" w:sz="0" w:space="0" w:color="auto"/>
          <w:lang w:val="en-GB" w:eastAsia="en-GB"/>
        </w:rPr>
      </w:pPr>
      <w:r w:rsidRPr="00F210B0">
        <w:rPr>
          <w:rFonts w:asciiTheme="minorHAnsi" w:eastAsia="Times New Roman" w:hAnsiTheme="minorHAnsi" w:cstheme="minorHAnsi"/>
          <w:b/>
          <w:bCs/>
          <w:color w:val="000000"/>
          <w:sz w:val="28"/>
          <w:szCs w:val="28"/>
          <w:bdr w:val="none" w:sz="0" w:space="0" w:color="auto"/>
          <w:lang w:val="en-GB" w:eastAsia="en-GB"/>
        </w:rPr>
        <w:t>How to Apply</w:t>
      </w:r>
    </w:p>
    <w:p w14:paraId="002E55CC" w14:textId="77777777" w:rsidR="00F210B0" w:rsidRDefault="00F210B0" w:rsidP="00F210B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p>
    <w:p w14:paraId="3866FE6A" w14:textId="509506AF" w:rsidR="00F210B0" w:rsidRPr="00F210B0" w:rsidRDefault="00F210B0" w:rsidP="00F210B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r>
        <w:rPr>
          <w:rFonts w:asciiTheme="minorHAnsi" w:eastAsia="Times New Roman" w:hAnsiTheme="minorHAnsi" w:cstheme="minorHAnsi"/>
          <w:color w:val="000000"/>
          <w:sz w:val="28"/>
          <w:szCs w:val="28"/>
          <w:bdr w:val="none" w:sz="0" w:space="0" w:color="auto"/>
          <w:lang w:val="en-GB" w:eastAsia="en-GB"/>
        </w:rPr>
        <w:t>P</w:t>
      </w:r>
      <w:r w:rsidRPr="00F210B0">
        <w:rPr>
          <w:rFonts w:asciiTheme="minorHAnsi" w:eastAsia="Times New Roman" w:hAnsiTheme="minorHAnsi" w:cstheme="minorHAnsi"/>
          <w:color w:val="000000"/>
          <w:sz w:val="28"/>
          <w:szCs w:val="28"/>
          <w:bdr w:val="none" w:sz="0" w:space="0" w:color="auto"/>
          <w:lang w:val="en-GB" w:eastAsia="en-GB"/>
        </w:rPr>
        <w:t xml:space="preserve">lease send via e-mail a copy of your current C.V., together with a letter outlining the reasons for your interest in this role. Our email address is: </w:t>
      </w:r>
      <w:hyperlink r:id="rId8" w:history="1">
        <w:r w:rsidRPr="00F210B0">
          <w:rPr>
            <w:rStyle w:val="Hyperlink"/>
            <w:rFonts w:asciiTheme="minorHAnsi" w:eastAsia="Times New Roman" w:hAnsiTheme="minorHAnsi" w:cstheme="minorHAnsi"/>
            <w:sz w:val="28"/>
            <w:szCs w:val="28"/>
            <w:bdr w:val="none" w:sz="0" w:space="0" w:color="auto"/>
            <w:lang w:val="en-GB" w:eastAsia="en-GB"/>
          </w:rPr>
          <w:t>counselling.1-2-1@outlook.com</w:t>
        </w:r>
      </w:hyperlink>
      <w:r w:rsidRPr="00F210B0">
        <w:rPr>
          <w:rFonts w:asciiTheme="minorHAnsi" w:eastAsia="Times New Roman" w:hAnsiTheme="minorHAnsi" w:cstheme="minorHAnsi"/>
          <w:color w:val="000000"/>
          <w:sz w:val="28"/>
          <w:szCs w:val="28"/>
          <w:bdr w:val="none" w:sz="0" w:space="0" w:color="auto"/>
          <w:lang w:val="en-GB" w:eastAsia="en-GB"/>
        </w:rPr>
        <w:t xml:space="preserve"> . The closing date for applications is </w:t>
      </w:r>
      <w:r w:rsidRPr="00F210B0">
        <w:rPr>
          <w:rFonts w:asciiTheme="minorHAnsi" w:eastAsia="Times New Roman" w:hAnsiTheme="minorHAnsi" w:cstheme="minorHAnsi"/>
          <w:b/>
          <w:bCs/>
          <w:color w:val="000000"/>
          <w:sz w:val="28"/>
          <w:szCs w:val="28"/>
          <w:bdr w:val="none" w:sz="0" w:space="0" w:color="auto"/>
          <w:lang w:val="en-GB" w:eastAsia="en-GB"/>
        </w:rPr>
        <w:t>Sunday 8</w:t>
      </w:r>
      <w:r w:rsidRPr="00F210B0">
        <w:rPr>
          <w:rFonts w:asciiTheme="minorHAnsi" w:eastAsia="Times New Roman" w:hAnsiTheme="minorHAnsi" w:cstheme="minorHAnsi"/>
          <w:b/>
          <w:bCs/>
          <w:color w:val="000000"/>
          <w:sz w:val="28"/>
          <w:szCs w:val="28"/>
          <w:bdr w:val="none" w:sz="0" w:space="0" w:color="auto"/>
          <w:vertAlign w:val="superscript"/>
          <w:lang w:val="en-GB" w:eastAsia="en-GB"/>
        </w:rPr>
        <w:t>th</w:t>
      </w:r>
      <w:r w:rsidRPr="00F210B0">
        <w:rPr>
          <w:rFonts w:asciiTheme="minorHAnsi" w:eastAsia="Times New Roman" w:hAnsiTheme="minorHAnsi" w:cstheme="minorHAnsi"/>
          <w:b/>
          <w:bCs/>
          <w:color w:val="000000"/>
          <w:sz w:val="28"/>
          <w:szCs w:val="28"/>
          <w:bdr w:val="none" w:sz="0" w:space="0" w:color="auto"/>
          <w:lang w:val="en-GB" w:eastAsia="en-GB"/>
        </w:rPr>
        <w:t xml:space="preserve"> February 2026. </w:t>
      </w:r>
      <w:r w:rsidRPr="00F210B0">
        <w:rPr>
          <w:rFonts w:asciiTheme="minorHAnsi" w:eastAsia="Times New Roman" w:hAnsiTheme="minorHAnsi" w:cstheme="minorHAnsi"/>
          <w:color w:val="000000"/>
          <w:sz w:val="28"/>
          <w:szCs w:val="28"/>
          <w:bdr w:val="none" w:sz="0" w:space="0" w:color="auto"/>
          <w:lang w:val="en-GB" w:eastAsia="en-GB"/>
        </w:rPr>
        <w:t xml:space="preserve">Interviews will be carried out by members of the 1-2-1 Counselling Board of Trustees. </w:t>
      </w:r>
    </w:p>
    <w:p w14:paraId="623AEBA4" w14:textId="77777777" w:rsidR="00F210B0" w:rsidRPr="00F210B0" w:rsidRDefault="00F210B0" w:rsidP="00F210B0">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r w:rsidRPr="00F210B0">
        <w:rPr>
          <w:rFonts w:asciiTheme="minorHAnsi" w:eastAsia="Times New Roman" w:hAnsiTheme="minorHAnsi" w:cstheme="minorHAnsi"/>
          <w:color w:val="000000"/>
          <w:sz w:val="28"/>
          <w:szCs w:val="28"/>
          <w:bdr w:val="none" w:sz="0" w:space="0" w:color="auto"/>
          <w:lang w:val="en-GB" w:eastAsia="en-GB"/>
        </w:rPr>
        <w:t xml:space="preserve">If you have further queries about this role, please contact Andy White (Chair) via our email address: </w:t>
      </w:r>
      <w:bookmarkStart w:id="1" w:name="_Hlk219473914"/>
      <w:r w:rsidRPr="00F210B0">
        <w:fldChar w:fldCharType="begin"/>
      </w:r>
      <w:r w:rsidRPr="00F210B0">
        <w:rPr>
          <w:rFonts w:asciiTheme="minorHAnsi" w:hAnsiTheme="minorHAnsi" w:cstheme="minorHAnsi"/>
        </w:rPr>
        <w:instrText>HYPERLINK "mailto:counselling.1-2-1@outlook.com"</w:instrText>
      </w:r>
      <w:r w:rsidRPr="00F210B0">
        <w:fldChar w:fldCharType="separate"/>
      </w:r>
      <w:r w:rsidRPr="00F210B0">
        <w:rPr>
          <w:rStyle w:val="Hyperlink"/>
          <w:rFonts w:asciiTheme="minorHAnsi" w:eastAsia="Times New Roman" w:hAnsiTheme="minorHAnsi" w:cstheme="minorHAnsi"/>
          <w:sz w:val="28"/>
          <w:szCs w:val="28"/>
          <w:bdr w:val="none" w:sz="0" w:space="0" w:color="auto"/>
          <w:lang w:val="en-GB" w:eastAsia="en-GB"/>
        </w:rPr>
        <w:t>counselling.1-2-1@outlook.com</w:t>
      </w:r>
      <w:r w:rsidRPr="00F210B0">
        <w:rPr>
          <w:rStyle w:val="Hyperlink"/>
          <w:rFonts w:asciiTheme="minorHAnsi" w:eastAsia="Times New Roman" w:hAnsiTheme="minorHAnsi" w:cstheme="minorHAnsi"/>
          <w:sz w:val="28"/>
          <w:szCs w:val="28"/>
          <w:bdr w:val="none" w:sz="0" w:space="0" w:color="auto"/>
          <w:lang w:val="en-GB" w:eastAsia="en-GB"/>
        </w:rPr>
        <w:fldChar w:fldCharType="end"/>
      </w:r>
      <w:bookmarkEnd w:id="1"/>
      <w:r w:rsidRPr="00F210B0">
        <w:rPr>
          <w:rFonts w:asciiTheme="minorHAnsi" w:eastAsia="Times New Roman" w:hAnsiTheme="minorHAnsi" w:cstheme="minorHAnsi"/>
          <w:color w:val="000000"/>
          <w:sz w:val="28"/>
          <w:szCs w:val="28"/>
          <w:bdr w:val="none" w:sz="0" w:space="0" w:color="auto"/>
          <w:lang w:val="en-GB" w:eastAsia="en-GB"/>
        </w:rPr>
        <w:t xml:space="preserve"> .</w:t>
      </w:r>
    </w:p>
    <w:p w14:paraId="23FF2186" w14:textId="77777777" w:rsidR="00F210B0" w:rsidRPr="00F210B0" w:rsidRDefault="00F210B0" w:rsidP="00B628A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both"/>
        <w:rPr>
          <w:rFonts w:asciiTheme="minorHAnsi" w:eastAsia="Times New Roman" w:hAnsiTheme="minorHAnsi" w:cstheme="minorHAnsi"/>
          <w:color w:val="000000"/>
          <w:sz w:val="28"/>
          <w:szCs w:val="28"/>
          <w:bdr w:val="none" w:sz="0" w:space="0" w:color="auto"/>
          <w:lang w:val="en-GB" w:eastAsia="en-GB"/>
        </w:rPr>
      </w:pPr>
    </w:p>
    <w:p w14:paraId="185AF4D0" w14:textId="77777777" w:rsidR="00185ACF" w:rsidRPr="00F210B0" w:rsidRDefault="00185ACF" w:rsidP="00B628AF">
      <w:pPr>
        <w:tabs>
          <w:tab w:val="left" w:pos="4860"/>
        </w:tabs>
        <w:jc w:val="both"/>
        <w:rPr>
          <w:rFonts w:asciiTheme="minorHAnsi" w:hAnsiTheme="minorHAnsi" w:cstheme="minorHAnsi"/>
          <w:sz w:val="28"/>
          <w:szCs w:val="28"/>
        </w:rPr>
      </w:pPr>
    </w:p>
    <w:sectPr w:rsidR="00185ACF" w:rsidRPr="00F210B0">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148B3" w14:textId="77777777" w:rsidR="000B1B1E" w:rsidRDefault="000B1B1E" w:rsidP="00A40377">
      <w:r>
        <w:separator/>
      </w:r>
    </w:p>
  </w:endnote>
  <w:endnote w:type="continuationSeparator" w:id="0">
    <w:p w14:paraId="7C19372C" w14:textId="77777777" w:rsidR="000B1B1E" w:rsidRDefault="000B1B1E" w:rsidP="00A403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notTrueType/>
    <w:pitch w:val="variable"/>
    <w:sig w:usb0="F7FFAFFF" w:usb1="E9DFFFFF" w:usb2="0000003F" w:usb3="00000000" w:csb0="003F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9980881"/>
      <w:docPartObj>
        <w:docPartGallery w:val="Page Numbers (Bottom of Page)"/>
        <w:docPartUnique/>
      </w:docPartObj>
    </w:sdtPr>
    <w:sdtEndPr>
      <w:rPr>
        <w:noProof/>
      </w:rPr>
    </w:sdtEndPr>
    <w:sdtContent>
      <w:p w14:paraId="669FCD65" w14:textId="77777777" w:rsidR="00A40377" w:rsidRDefault="00A40377">
        <w:pPr>
          <w:pStyle w:val="Footer"/>
          <w:jc w:val="center"/>
        </w:pPr>
        <w:r>
          <w:fldChar w:fldCharType="begin"/>
        </w:r>
        <w:r>
          <w:instrText xml:space="preserve"> PAGE   \* MERGEFORMAT </w:instrText>
        </w:r>
        <w:r>
          <w:fldChar w:fldCharType="separate"/>
        </w:r>
        <w:r w:rsidR="00C97FA0">
          <w:rPr>
            <w:noProof/>
          </w:rPr>
          <w:t>3</w:t>
        </w:r>
        <w:r>
          <w:rPr>
            <w:noProof/>
          </w:rPr>
          <w:fldChar w:fldCharType="end"/>
        </w:r>
      </w:p>
    </w:sdtContent>
  </w:sdt>
  <w:p w14:paraId="1B978D6F" w14:textId="77777777" w:rsidR="00A40377" w:rsidRDefault="00A403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187E5FB" w14:textId="77777777" w:rsidR="000B1B1E" w:rsidRDefault="000B1B1E" w:rsidP="00A40377">
      <w:r>
        <w:separator/>
      </w:r>
    </w:p>
  </w:footnote>
  <w:footnote w:type="continuationSeparator" w:id="0">
    <w:p w14:paraId="68A92FB3" w14:textId="77777777" w:rsidR="000B1B1E" w:rsidRDefault="000B1B1E" w:rsidP="00A403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2A51E3"/>
    <w:multiLevelType w:val="hybridMultilevel"/>
    <w:tmpl w:val="71C047C0"/>
    <w:styleLink w:val="ImportedStyle2"/>
    <w:lvl w:ilvl="0" w:tplc="03D8EEE2">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728A29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06DC925A">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262E12AE">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0A908A06">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AE1E33D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64A2896">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8ADEDAE8">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33C95D8">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44D15246"/>
    <w:multiLevelType w:val="hybridMultilevel"/>
    <w:tmpl w:val="E050F300"/>
    <w:numStyleLink w:val="ImportedStyle1"/>
  </w:abstractNum>
  <w:abstractNum w:abstractNumId="2" w15:restartNumberingAfterBreak="0">
    <w:nsid w:val="44FB23E0"/>
    <w:multiLevelType w:val="hybridMultilevel"/>
    <w:tmpl w:val="71C047C0"/>
    <w:numStyleLink w:val="ImportedStyle2"/>
  </w:abstractNum>
  <w:abstractNum w:abstractNumId="3" w15:restartNumberingAfterBreak="0">
    <w:nsid w:val="4B716001"/>
    <w:multiLevelType w:val="hybridMultilevel"/>
    <w:tmpl w:val="A9E432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5D47A31"/>
    <w:multiLevelType w:val="hybridMultilevel"/>
    <w:tmpl w:val="D7323BBE"/>
    <w:styleLink w:val="ImportedStyle3"/>
    <w:lvl w:ilvl="0" w:tplc="76646B26">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0284C2BC">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3E76ABE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A6965C5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3DC87DC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44E3DD6">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9C363CA4">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118682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B30EC430">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5" w15:restartNumberingAfterBreak="0">
    <w:nsid w:val="57E35AC1"/>
    <w:multiLevelType w:val="hybridMultilevel"/>
    <w:tmpl w:val="E050F300"/>
    <w:styleLink w:val="ImportedStyle1"/>
    <w:lvl w:ilvl="0" w:tplc="DE84FB4A">
      <w:start w:val="1"/>
      <w:numFmt w:val="bullet"/>
      <w:lvlText w:val="•"/>
      <w:lvlJc w:val="left"/>
      <w:pPr>
        <w:ind w:left="7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D9320060">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9F621782">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4A02BA5A">
      <w:start w:val="1"/>
      <w:numFmt w:val="bullet"/>
      <w:lvlText w:val="•"/>
      <w:lvlJc w:val="left"/>
      <w:pPr>
        <w:ind w:left="28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C7A826D4">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1402D27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F25C7700">
      <w:start w:val="1"/>
      <w:numFmt w:val="bullet"/>
      <w:lvlText w:val="•"/>
      <w:lvlJc w:val="left"/>
      <w:pPr>
        <w:ind w:left="504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6F2130A">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DF1E2BF4">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6" w15:restartNumberingAfterBreak="0">
    <w:nsid w:val="64765E77"/>
    <w:multiLevelType w:val="hybridMultilevel"/>
    <w:tmpl w:val="793C78CA"/>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8535B37"/>
    <w:multiLevelType w:val="hybridMultilevel"/>
    <w:tmpl w:val="074AEAAC"/>
    <w:lvl w:ilvl="0" w:tplc="08090009">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DC42F1B"/>
    <w:multiLevelType w:val="hybridMultilevel"/>
    <w:tmpl w:val="D7323BBE"/>
    <w:numStyleLink w:val="ImportedStyle3"/>
  </w:abstractNum>
  <w:num w:numId="1" w16cid:durableId="1877505069">
    <w:abstractNumId w:val="5"/>
  </w:num>
  <w:num w:numId="2" w16cid:durableId="1550875188">
    <w:abstractNumId w:val="1"/>
  </w:num>
  <w:num w:numId="3" w16cid:durableId="1241136643">
    <w:abstractNumId w:val="0"/>
  </w:num>
  <w:num w:numId="4" w16cid:durableId="547767321">
    <w:abstractNumId w:val="2"/>
  </w:num>
  <w:num w:numId="5" w16cid:durableId="1545407534">
    <w:abstractNumId w:val="4"/>
  </w:num>
  <w:num w:numId="6" w16cid:durableId="749469975">
    <w:abstractNumId w:val="8"/>
  </w:num>
  <w:num w:numId="7" w16cid:durableId="935134301">
    <w:abstractNumId w:val="3"/>
  </w:num>
  <w:num w:numId="8" w16cid:durableId="344750730">
    <w:abstractNumId w:val="7"/>
  </w:num>
  <w:num w:numId="9" w16cid:durableId="13135639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3C2E"/>
    <w:rsid w:val="00044C42"/>
    <w:rsid w:val="00055812"/>
    <w:rsid w:val="00066910"/>
    <w:rsid w:val="000B1B1E"/>
    <w:rsid w:val="000B4B2F"/>
    <w:rsid w:val="000E5130"/>
    <w:rsid w:val="00185ACF"/>
    <w:rsid w:val="001C3A50"/>
    <w:rsid w:val="001C7565"/>
    <w:rsid w:val="002D46D7"/>
    <w:rsid w:val="003116C7"/>
    <w:rsid w:val="003C0808"/>
    <w:rsid w:val="00421256"/>
    <w:rsid w:val="004325F9"/>
    <w:rsid w:val="005722E0"/>
    <w:rsid w:val="005B3C2E"/>
    <w:rsid w:val="005C7921"/>
    <w:rsid w:val="0060408F"/>
    <w:rsid w:val="00624695"/>
    <w:rsid w:val="00633DC9"/>
    <w:rsid w:val="0067044D"/>
    <w:rsid w:val="006A37FA"/>
    <w:rsid w:val="00750C14"/>
    <w:rsid w:val="007555C3"/>
    <w:rsid w:val="0080237A"/>
    <w:rsid w:val="0082784C"/>
    <w:rsid w:val="00832025"/>
    <w:rsid w:val="00835C90"/>
    <w:rsid w:val="0084562D"/>
    <w:rsid w:val="00854B68"/>
    <w:rsid w:val="008602D2"/>
    <w:rsid w:val="008A2C6A"/>
    <w:rsid w:val="008C384E"/>
    <w:rsid w:val="008C60A0"/>
    <w:rsid w:val="008F4658"/>
    <w:rsid w:val="0092172C"/>
    <w:rsid w:val="00951B04"/>
    <w:rsid w:val="009A536D"/>
    <w:rsid w:val="009B7BAB"/>
    <w:rsid w:val="009D7F04"/>
    <w:rsid w:val="00A40377"/>
    <w:rsid w:val="00A870CA"/>
    <w:rsid w:val="00A87A22"/>
    <w:rsid w:val="00AA07F3"/>
    <w:rsid w:val="00AE5E52"/>
    <w:rsid w:val="00AF1BB1"/>
    <w:rsid w:val="00AF4BCB"/>
    <w:rsid w:val="00B041AE"/>
    <w:rsid w:val="00B329C4"/>
    <w:rsid w:val="00B628AF"/>
    <w:rsid w:val="00B92CBE"/>
    <w:rsid w:val="00B971EF"/>
    <w:rsid w:val="00BF6FFF"/>
    <w:rsid w:val="00C05F74"/>
    <w:rsid w:val="00C90A2D"/>
    <w:rsid w:val="00C94343"/>
    <w:rsid w:val="00C97FA0"/>
    <w:rsid w:val="00CB1F9C"/>
    <w:rsid w:val="00CF7239"/>
    <w:rsid w:val="00D3307B"/>
    <w:rsid w:val="00DD622E"/>
    <w:rsid w:val="00F147E8"/>
    <w:rsid w:val="00F210B0"/>
    <w:rsid w:val="00FF1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80C877"/>
  <w15:chartTrackingRefBased/>
  <w15:docId w15:val="{B2E1E453-D3D3-4496-8F0F-C5DCA89890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B3C2E"/>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5B3C2E"/>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eastAsia="en-GB"/>
    </w:rPr>
  </w:style>
  <w:style w:type="paragraph" w:styleId="ListParagraph">
    <w:name w:val="List Paragraph"/>
    <w:rsid w:val="005B3C2E"/>
    <w:pPr>
      <w:pBdr>
        <w:top w:val="nil"/>
        <w:left w:val="nil"/>
        <w:bottom w:val="nil"/>
        <w:right w:val="nil"/>
        <w:between w:val="nil"/>
        <w:bar w:val="nil"/>
      </w:pBdr>
      <w:spacing w:after="0" w:line="240" w:lineRule="auto"/>
      <w:ind w:left="720"/>
    </w:pPr>
    <w:rPr>
      <w:rFonts w:ascii="Times New Roman" w:eastAsia="Arial Unicode MS" w:hAnsi="Times New Roman" w:cs="Arial Unicode MS"/>
      <w:color w:val="000000"/>
      <w:sz w:val="24"/>
      <w:szCs w:val="24"/>
      <w:u w:color="000000"/>
      <w:bdr w:val="nil"/>
      <w:lang w:val="en-US" w:eastAsia="en-GB"/>
    </w:rPr>
  </w:style>
  <w:style w:type="numbering" w:customStyle="1" w:styleId="ImportedStyle1">
    <w:name w:val="Imported Style 1"/>
    <w:rsid w:val="005B3C2E"/>
    <w:pPr>
      <w:numPr>
        <w:numId w:val="1"/>
      </w:numPr>
    </w:pPr>
  </w:style>
  <w:style w:type="paragraph" w:styleId="NormalWeb">
    <w:name w:val="Normal (Web)"/>
    <w:uiPriority w:val="99"/>
    <w:rsid w:val="005B3C2E"/>
    <w:pPr>
      <w:pBdr>
        <w:top w:val="nil"/>
        <w:left w:val="nil"/>
        <w:bottom w:val="nil"/>
        <w:right w:val="nil"/>
        <w:between w:val="nil"/>
        <w:bar w:val="nil"/>
      </w:pBdr>
      <w:spacing w:before="100" w:after="100" w:line="240" w:lineRule="auto"/>
    </w:pPr>
    <w:rPr>
      <w:rFonts w:ascii="Times New Roman" w:eastAsia="Arial Unicode MS" w:hAnsi="Times New Roman" w:cs="Arial Unicode MS"/>
      <w:color w:val="000000"/>
      <w:sz w:val="24"/>
      <w:szCs w:val="24"/>
      <w:u w:color="000000"/>
      <w:bdr w:val="nil"/>
      <w:lang w:val="en-US" w:eastAsia="en-GB"/>
    </w:rPr>
  </w:style>
  <w:style w:type="numbering" w:customStyle="1" w:styleId="ImportedStyle2">
    <w:name w:val="Imported Style 2"/>
    <w:rsid w:val="005B3C2E"/>
    <w:pPr>
      <w:numPr>
        <w:numId w:val="3"/>
      </w:numPr>
    </w:pPr>
  </w:style>
  <w:style w:type="numbering" w:customStyle="1" w:styleId="ImportedStyle3">
    <w:name w:val="Imported Style 3"/>
    <w:rsid w:val="005B3C2E"/>
    <w:pPr>
      <w:numPr>
        <w:numId w:val="5"/>
      </w:numPr>
    </w:pPr>
  </w:style>
  <w:style w:type="paragraph" w:styleId="Header">
    <w:name w:val="header"/>
    <w:basedOn w:val="Normal"/>
    <w:link w:val="HeaderChar"/>
    <w:uiPriority w:val="99"/>
    <w:unhideWhenUsed/>
    <w:rsid w:val="00A40377"/>
    <w:pPr>
      <w:tabs>
        <w:tab w:val="center" w:pos="4513"/>
        <w:tab w:val="right" w:pos="9026"/>
      </w:tabs>
    </w:pPr>
  </w:style>
  <w:style w:type="character" w:customStyle="1" w:styleId="HeaderChar">
    <w:name w:val="Header Char"/>
    <w:basedOn w:val="DefaultParagraphFont"/>
    <w:link w:val="Header"/>
    <w:uiPriority w:val="99"/>
    <w:rsid w:val="00A40377"/>
    <w:rPr>
      <w:rFonts w:ascii="Times New Roman" w:eastAsia="Arial Unicode MS" w:hAnsi="Times New Roman" w:cs="Times New Roman"/>
      <w:sz w:val="24"/>
      <w:szCs w:val="24"/>
      <w:bdr w:val="nil"/>
      <w:lang w:val="en-US"/>
    </w:rPr>
  </w:style>
  <w:style w:type="paragraph" w:styleId="Footer">
    <w:name w:val="footer"/>
    <w:basedOn w:val="Normal"/>
    <w:link w:val="FooterChar"/>
    <w:uiPriority w:val="99"/>
    <w:unhideWhenUsed/>
    <w:rsid w:val="00A40377"/>
    <w:pPr>
      <w:tabs>
        <w:tab w:val="center" w:pos="4513"/>
        <w:tab w:val="right" w:pos="9026"/>
      </w:tabs>
    </w:pPr>
  </w:style>
  <w:style w:type="character" w:customStyle="1" w:styleId="FooterChar">
    <w:name w:val="Footer Char"/>
    <w:basedOn w:val="DefaultParagraphFont"/>
    <w:link w:val="Footer"/>
    <w:uiPriority w:val="99"/>
    <w:rsid w:val="00A40377"/>
    <w:rPr>
      <w:rFonts w:ascii="Times New Roman" w:eastAsia="Arial Unicode MS" w:hAnsi="Times New Roman" w:cs="Times New Roman"/>
      <w:sz w:val="24"/>
      <w:szCs w:val="24"/>
      <w:bdr w:val="nil"/>
      <w:lang w:val="en-US"/>
    </w:rPr>
  </w:style>
  <w:style w:type="paragraph" w:styleId="BalloonText">
    <w:name w:val="Balloon Text"/>
    <w:basedOn w:val="Normal"/>
    <w:link w:val="BalloonTextChar"/>
    <w:uiPriority w:val="99"/>
    <w:semiHidden/>
    <w:unhideWhenUsed/>
    <w:rsid w:val="004325F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325F9"/>
    <w:rPr>
      <w:rFonts w:ascii="Segoe UI" w:eastAsia="Arial Unicode MS" w:hAnsi="Segoe UI" w:cs="Segoe UI"/>
      <w:sz w:val="18"/>
      <w:szCs w:val="18"/>
      <w:bdr w:val="nil"/>
      <w:lang w:val="en-US"/>
    </w:rPr>
  </w:style>
  <w:style w:type="character" w:styleId="Hyperlink">
    <w:name w:val="Hyperlink"/>
    <w:basedOn w:val="DefaultParagraphFont"/>
    <w:uiPriority w:val="99"/>
    <w:unhideWhenUsed/>
    <w:rsid w:val="009B7BAB"/>
    <w:rPr>
      <w:color w:val="0563C1" w:themeColor="hyperlink"/>
      <w:u w:val="single"/>
    </w:rPr>
  </w:style>
  <w:style w:type="character" w:styleId="UnresolvedMention">
    <w:name w:val="Unresolved Mention"/>
    <w:basedOn w:val="DefaultParagraphFont"/>
    <w:uiPriority w:val="99"/>
    <w:semiHidden/>
    <w:unhideWhenUsed/>
    <w:rsid w:val="009B7BA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39258">
      <w:bodyDiv w:val="1"/>
      <w:marLeft w:val="0"/>
      <w:marRight w:val="0"/>
      <w:marTop w:val="0"/>
      <w:marBottom w:val="0"/>
      <w:divBdr>
        <w:top w:val="none" w:sz="0" w:space="0" w:color="auto"/>
        <w:left w:val="none" w:sz="0" w:space="0" w:color="auto"/>
        <w:bottom w:val="none" w:sz="0" w:space="0" w:color="auto"/>
        <w:right w:val="none" w:sz="0" w:space="0" w:color="auto"/>
      </w:divBdr>
    </w:div>
    <w:div w:id="43453174">
      <w:bodyDiv w:val="1"/>
      <w:marLeft w:val="0"/>
      <w:marRight w:val="0"/>
      <w:marTop w:val="0"/>
      <w:marBottom w:val="0"/>
      <w:divBdr>
        <w:top w:val="none" w:sz="0" w:space="0" w:color="auto"/>
        <w:left w:val="none" w:sz="0" w:space="0" w:color="auto"/>
        <w:bottom w:val="none" w:sz="0" w:space="0" w:color="auto"/>
        <w:right w:val="none" w:sz="0" w:space="0" w:color="auto"/>
      </w:divBdr>
      <w:divsChild>
        <w:div w:id="1368413011">
          <w:marLeft w:val="0"/>
          <w:marRight w:val="0"/>
          <w:marTop w:val="0"/>
          <w:marBottom w:val="0"/>
          <w:divBdr>
            <w:top w:val="none" w:sz="0" w:space="0" w:color="auto"/>
            <w:left w:val="none" w:sz="0" w:space="0" w:color="auto"/>
            <w:bottom w:val="none" w:sz="0" w:space="0" w:color="auto"/>
            <w:right w:val="none" w:sz="0" w:space="0" w:color="auto"/>
          </w:divBdr>
        </w:div>
      </w:divsChild>
    </w:div>
    <w:div w:id="688802616">
      <w:bodyDiv w:val="1"/>
      <w:marLeft w:val="0"/>
      <w:marRight w:val="0"/>
      <w:marTop w:val="0"/>
      <w:marBottom w:val="0"/>
      <w:divBdr>
        <w:top w:val="none" w:sz="0" w:space="0" w:color="auto"/>
        <w:left w:val="none" w:sz="0" w:space="0" w:color="auto"/>
        <w:bottom w:val="none" w:sz="0" w:space="0" w:color="auto"/>
        <w:right w:val="none" w:sz="0" w:space="0" w:color="auto"/>
      </w:divBdr>
    </w:div>
    <w:div w:id="1255475546">
      <w:bodyDiv w:val="1"/>
      <w:marLeft w:val="0"/>
      <w:marRight w:val="0"/>
      <w:marTop w:val="0"/>
      <w:marBottom w:val="0"/>
      <w:divBdr>
        <w:top w:val="none" w:sz="0" w:space="0" w:color="auto"/>
        <w:left w:val="none" w:sz="0" w:space="0" w:color="auto"/>
        <w:bottom w:val="none" w:sz="0" w:space="0" w:color="auto"/>
        <w:right w:val="none" w:sz="0" w:space="0" w:color="auto"/>
      </w:divBdr>
    </w:div>
    <w:div w:id="1522014270">
      <w:bodyDiv w:val="1"/>
      <w:marLeft w:val="0"/>
      <w:marRight w:val="0"/>
      <w:marTop w:val="0"/>
      <w:marBottom w:val="0"/>
      <w:divBdr>
        <w:top w:val="none" w:sz="0" w:space="0" w:color="auto"/>
        <w:left w:val="none" w:sz="0" w:space="0" w:color="auto"/>
        <w:bottom w:val="none" w:sz="0" w:space="0" w:color="auto"/>
        <w:right w:val="none" w:sz="0" w:space="0" w:color="auto"/>
      </w:divBdr>
      <w:divsChild>
        <w:div w:id="327251844">
          <w:marLeft w:val="0"/>
          <w:marRight w:val="0"/>
          <w:marTop w:val="0"/>
          <w:marBottom w:val="0"/>
          <w:divBdr>
            <w:top w:val="none" w:sz="0" w:space="0" w:color="auto"/>
            <w:left w:val="none" w:sz="0" w:space="0" w:color="auto"/>
            <w:bottom w:val="none" w:sz="0" w:space="0" w:color="auto"/>
            <w:right w:val="none" w:sz="0" w:space="0" w:color="auto"/>
          </w:divBdr>
        </w:div>
        <w:div w:id="629242019">
          <w:marLeft w:val="0"/>
          <w:marRight w:val="0"/>
          <w:marTop w:val="0"/>
          <w:marBottom w:val="0"/>
          <w:divBdr>
            <w:top w:val="none" w:sz="0" w:space="0" w:color="auto"/>
            <w:left w:val="none" w:sz="0" w:space="0" w:color="auto"/>
            <w:bottom w:val="none" w:sz="0" w:space="0" w:color="auto"/>
            <w:right w:val="none" w:sz="0" w:space="0" w:color="auto"/>
          </w:divBdr>
        </w:div>
        <w:div w:id="1030422529">
          <w:marLeft w:val="0"/>
          <w:marRight w:val="0"/>
          <w:marTop w:val="0"/>
          <w:marBottom w:val="0"/>
          <w:divBdr>
            <w:top w:val="none" w:sz="0" w:space="0" w:color="auto"/>
            <w:left w:val="none" w:sz="0" w:space="0" w:color="auto"/>
            <w:bottom w:val="none" w:sz="0" w:space="0" w:color="auto"/>
            <w:right w:val="none" w:sz="0" w:space="0" w:color="auto"/>
          </w:divBdr>
        </w:div>
        <w:div w:id="992678116">
          <w:marLeft w:val="0"/>
          <w:marRight w:val="0"/>
          <w:marTop w:val="0"/>
          <w:marBottom w:val="0"/>
          <w:divBdr>
            <w:top w:val="none" w:sz="0" w:space="0" w:color="auto"/>
            <w:left w:val="none" w:sz="0" w:space="0" w:color="auto"/>
            <w:bottom w:val="none" w:sz="0" w:space="0" w:color="auto"/>
            <w:right w:val="none" w:sz="0" w:space="0" w:color="auto"/>
          </w:divBdr>
        </w:div>
        <w:div w:id="141628721">
          <w:marLeft w:val="0"/>
          <w:marRight w:val="0"/>
          <w:marTop w:val="0"/>
          <w:marBottom w:val="0"/>
          <w:divBdr>
            <w:top w:val="none" w:sz="0" w:space="0" w:color="auto"/>
            <w:left w:val="none" w:sz="0" w:space="0" w:color="auto"/>
            <w:bottom w:val="none" w:sz="0" w:space="0" w:color="auto"/>
            <w:right w:val="none" w:sz="0" w:space="0" w:color="auto"/>
          </w:divBdr>
        </w:div>
        <w:div w:id="2051295690">
          <w:marLeft w:val="0"/>
          <w:marRight w:val="0"/>
          <w:marTop w:val="0"/>
          <w:marBottom w:val="0"/>
          <w:divBdr>
            <w:top w:val="none" w:sz="0" w:space="0" w:color="auto"/>
            <w:left w:val="none" w:sz="0" w:space="0" w:color="auto"/>
            <w:bottom w:val="none" w:sz="0" w:space="0" w:color="auto"/>
            <w:right w:val="none" w:sz="0" w:space="0" w:color="auto"/>
          </w:divBdr>
        </w:div>
        <w:div w:id="2040233119">
          <w:marLeft w:val="0"/>
          <w:marRight w:val="0"/>
          <w:marTop w:val="0"/>
          <w:marBottom w:val="0"/>
          <w:divBdr>
            <w:top w:val="none" w:sz="0" w:space="0" w:color="auto"/>
            <w:left w:val="none" w:sz="0" w:space="0" w:color="auto"/>
            <w:bottom w:val="none" w:sz="0" w:space="0" w:color="auto"/>
            <w:right w:val="none" w:sz="0" w:space="0" w:color="auto"/>
          </w:divBdr>
        </w:div>
        <w:div w:id="274479544">
          <w:marLeft w:val="0"/>
          <w:marRight w:val="0"/>
          <w:marTop w:val="0"/>
          <w:marBottom w:val="0"/>
          <w:divBdr>
            <w:top w:val="none" w:sz="0" w:space="0" w:color="auto"/>
            <w:left w:val="none" w:sz="0" w:space="0" w:color="auto"/>
            <w:bottom w:val="none" w:sz="0" w:space="0" w:color="auto"/>
            <w:right w:val="none" w:sz="0" w:space="0" w:color="auto"/>
          </w:divBdr>
        </w:div>
      </w:divsChild>
    </w:div>
    <w:div w:id="1571161784">
      <w:bodyDiv w:val="1"/>
      <w:marLeft w:val="0"/>
      <w:marRight w:val="0"/>
      <w:marTop w:val="0"/>
      <w:marBottom w:val="0"/>
      <w:divBdr>
        <w:top w:val="none" w:sz="0" w:space="0" w:color="auto"/>
        <w:left w:val="none" w:sz="0" w:space="0" w:color="auto"/>
        <w:bottom w:val="none" w:sz="0" w:space="0" w:color="auto"/>
        <w:right w:val="none" w:sz="0" w:space="0" w:color="auto"/>
      </w:divBdr>
      <w:divsChild>
        <w:div w:id="48040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ounselling.1-2-1@outlook.com"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690</Words>
  <Characters>3938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Vincent</dc:creator>
  <cp:keywords/>
  <dc:description/>
  <cp:lastModifiedBy>Dell</cp:lastModifiedBy>
  <cp:revision>6</cp:revision>
  <cp:lastPrinted>2017-06-16T11:14:00Z</cp:lastPrinted>
  <dcterms:created xsi:type="dcterms:W3CDTF">2026-01-16T16:45:00Z</dcterms:created>
  <dcterms:modified xsi:type="dcterms:W3CDTF">2026-01-19T16:01:00Z</dcterms:modified>
</cp:coreProperties>
</file>