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E569D5" w:rsidR="00AE2FDC" w:rsidP="00911A61" w:rsidRDefault="00AE2FDC" w14:paraId="2353E929" w14:textId="1165E524">
      <w:pPr>
        <w:spacing w:after="0"/>
        <w:ind w:left="-567"/>
        <w:rPr>
          <w:b/>
          <w:sz w:val="10"/>
        </w:rPr>
      </w:pPr>
      <w:r>
        <w:rPr>
          <w:noProof/>
          <w:lang w:eastAsia="en-GB"/>
        </w:rPr>
        <w:drawing>
          <wp:anchor distT="0" distB="0" distL="114300" distR="114300" simplePos="0" relativeHeight="251659264" behindDoc="1" locked="0" layoutInCell="1" allowOverlap="1" wp14:anchorId="48EF5D60" wp14:editId="2F9B8180">
            <wp:simplePos x="0" y="0"/>
            <wp:positionH relativeFrom="column">
              <wp:posOffset>7249160</wp:posOffset>
            </wp:positionH>
            <wp:positionV relativeFrom="paragraph">
              <wp:posOffset>-92075</wp:posOffset>
            </wp:positionV>
            <wp:extent cx="1745615" cy="686834"/>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CVS-Logo_Teal-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5615" cy="686834"/>
                    </a:xfrm>
                    <a:prstGeom prst="rect">
                      <a:avLst/>
                    </a:prstGeom>
                  </pic:spPr>
                </pic:pic>
              </a:graphicData>
            </a:graphic>
            <wp14:sizeRelH relativeFrom="margin">
              <wp14:pctWidth>0</wp14:pctWidth>
            </wp14:sizeRelH>
            <wp14:sizeRelV relativeFrom="margin">
              <wp14:pctHeight>0</wp14:pctHeight>
            </wp14:sizeRelV>
          </wp:anchor>
        </w:drawing>
      </w:r>
    </w:p>
    <w:p w:rsidR="004B1392" w:rsidP="00911A61" w:rsidRDefault="00897780" w14:paraId="40081CCD" w14:textId="7732C93D">
      <w:pPr>
        <w:spacing w:after="0"/>
        <w:rPr>
          <w:b/>
          <w:sz w:val="32"/>
        </w:rPr>
      </w:pPr>
      <w:r>
        <w:rPr>
          <w:b/>
          <w:sz w:val="32"/>
        </w:rPr>
        <w:t xml:space="preserve">York VCSE Assembly – </w:t>
      </w:r>
      <w:r w:rsidR="000D30B8">
        <w:rPr>
          <w:b/>
          <w:sz w:val="32"/>
        </w:rPr>
        <w:t xml:space="preserve">Children and Young People’s Mental Health </w:t>
      </w:r>
      <w:r>
        <w:rPr>
          <w:b/>
          <w:sz w:val="32"/>
        </w:rPr>
        <w:t xml:space="preserve"> </w:t>
      </w:r>
    </w:p>
    <w:p w:rsidRPr="00AE2FDC" w:rsidR="00CA3059" w:rsidP="00911A61" w:rsidRDefault="000D30B8" w14:paraId="78628366" w14:textId="4D5820D8">
      <w:pPr>
        <w:spacing w:after="0"/>
        <w:rPr>
          <w:b/>
          <w:sz w:val="32"/>
        </w:rPr>
      </w:pPr>
      <w:r>
        <w:t>16 May</w:t>
      </w:r>
      <w:r w:rsidR="00897780">
        <w:t xml:space="preserve"> 202</w:t>
      </w:r>
      <w:r>
        <w:t>3</w:t>
      </w:r>
      <w:r w:rsidR="00897780">
        <w:t xml:space="preserve">, </w:t>
      </w:r>
      <w:r>
        <w:t xml:space="preserve">1pm – 3pm, Denham Room </w:t>
      </w:r>
      <w:r w:rsidR="00CA3059">
        <w:t xml:space="preserve"> </w:t>
      </w:r>
    </w:p>
    <w:p w:rsidR="00911A61" w:rsidP="00911A61" w:rsidRDefault="00911A61" w14:paraId="7EEEB763" w14:textId="77777777">
      <w:pPr>
        <w:spacing w:after="0"/>
        <w:rPr>
          <w:b/>
        </w:rPr>
      </w:pPr>
    </w:p>
    <w:p w:rsidR="00537B3C" w:rsidP="6CFB158A" w:rsidRDefault="00911A61" w14:paraId="702BCB7F" w14:textId="3D3F925A">
      <w:pPr>
        <w:spacing w:after="0"/>
        <w:rPr>
          <w:b w:val="1"/>
          <w:bCs w:val="1"/>
        </w:rPr>
      </w:pPr>
      <w:r w:rsidRPr="6CFB158A" w:rsidR="00911A61">
        <w:rPr>
          <w:b w:val="1"/>
          <w:bCs w:val="1"/>
        </w:rPr>
        <w:t xml:space="preserve">ROUND TABLE FEEDBACK </w:t>
      </w:r>
    </w:p>
    <w:p w:rsidR="6CFB158A" w:rsidP="6CFB158A" w:rsidRDefault="6CFB158A" w14:paraId="7BA71DA2" w14:textId="2B1044C6">
      <w:pPr>
        <w:pStyle w:val="Normal"/>
        <w:spacing w:after="0"/>
      </w:pPr>
    </w:p>
    <w:tbl>
      <w:tblPr>
        <w:tblStyle w:val="TableGrid"/>
        <w:tblW w:w="13980" w:type="dxa"/>
        <w:tblInd w:w="-5" w:type="dxa"/>
        <w:tblLook w:val="04A0" w:firstRow="1" w:lastRow="0" w:firstColumn="1" w:lastColumn="0" w:noHBand="0" w:noVBand="1"/>
      </w:tblPr>
      <w:tblGrid>
        <w:gridCol w:w="13980"/>
      </w:tblGrid>
      <w:tr w:rsidRPr="00911A61" w:rsidR="00911A61" w:rsidTr="6CFB158A" w14:paraId="38814517" w14:textId="77777777">
        <w:trPr>
          <w:trHeight w:val="300"/>
        </w:trPr>
        <w:tc>
          <w:tcPr>
            <w:tcW w:w="13980" w:type="dxa"/>
            <w:shd w:val="clear" w:color="auto" w:fill="D9D9D9" w:themeFill="background1" w:themeFillShade="D9"/>
            <w:tcMar/>
          </w:tcPr>
          <w:p w:rsidRPr="00911A61" w:rsidR="00911A61" w:rsidP="6CFB158A" w:rsidRDefault="00911A61" w14:paraId="6C9202C6" w14:textId="03953AD3">
            <w:pPr>
              <w:spacing w:line="276" w:lineRule="auto"/>
              <w:rPr>
                <w:b w:val="1"/>
                <w:bCs w:val="1"/>
                <w:color w:val="000000" w:themeColor="text1" w:themeTint="FF" w:themeShade="FF"/>
              </w:rPr>
            </w:pPr>
            <w:r w:rsidRPr="6CFB158A" w:rsidR="1FF4A3FB">
              <w:rPr>
                <w:b w:val="1"/>
                <w:bCs w:val="1"/>
                <w:color w:val="000000" w:themeColor="text1" w:themeTint="FF" w:themeShade="FF"/>
              </w:rPr>
              <w:t>What can your organisation do individually or in partnership with others to address the points raised today?</w:t>
            </w:r>
          </w:p>
        </w:tc>
      </w:tr>
      <w:tr w:rsidRPr="00911A61" w:rsidR="00911A61" w:rsidTr="6CFB158A" w14:paraId="25E9B0C8" w14:textId="77777777">
        <w:trPr>
          <w:trHeight w:val="300"/>
        </w:trPr>
        <w:tc>
          <w:tcPr>
            <w:tcW w:w="13980" w:type="dxa"/>
            <w:tcMar/>
          </w:tcPr>
          <w:p w:rsidR="00911A61" w:rsidP="2B32B12C" w:rsidRDefault="00911A61" w14:paraId="52099C0B" w14:textId="77777777" w14:noSpellErr="1">
            <w:pPr>
              <w:spacing w:line="276" w:lineRule="auto"/>
              <w:rPr>
                <w:b w:val="0"/>
                <w:bCs w:val="0"/>
                <w:sz w:val="24"/>
                <w:szCs w:val="24"/>
              </w:rPr>
            </w:pPr>
          </w:p>
          <w:p w:rsidR="59D8917E" w:rsidP="6CFB158A" w:rsidRDefault="59D8917E" w14:paraId="1F72BAE7" w14:textId="67BFE47D">
            <w:pPr>
              <w:pStyle w:val="Normal"/>
              <w:spacing w:line="276" w:lineRule="auto"/>
              <w:rPr>
                <w:b w:val="1"/>
                <w:bCs w:val="1"/>
                <w:sz w:val="28"/>
                <w:szCs w:val="28"/>
              </w:rPr>
            </w:pPr>
            <w:r w:rsidRPr="6CFB158A" w:rsidR="59D8917E">
              <w:rPr>
                <w:b w:val="1"/>
                <w:bCs w:val="1"/>
                <w:sz w:val="28"/>
                <w:szCs w:val="28"/>
              </w:rPr>
              <w:t xml:space="preserve">Opportunities: </w:t>
            </w:r>
          </w:p>
          <w:p w:rsidR="00897780" w:rsidP="6CFB158A" w:rsidRDefault="00897780" w14:paraId="3CF5AAA8" w14:textId="7574D22A">
            <w:pPr>
              <w:pStyle w:val="ListParagraph"/>
              <w:numPr>
                <w:ilvl w:val="0"/>
                <w:numId w:val="11"/>
              </w:numPr>
              <w:spacing w:line="276" w:lineRule="auto"/>
              <w:rPr>
                <w:b w:val="0"/>
                <w:bCs w:val="0"/>
                <w:sz w:val="24"/>
                <w:szCs w:val="24"/>
              </w:rPr>
            </w:pPr>
            <w:r w:rsidRPr="6CFB158A" w:rsidR="2A07A5BC">
              <w:rPr>
                <w:b w:val="0"/>
                <w:bCs w:val="0"/>
                <w:sz w:val="24"/>
                <w:szCs w:val="24"/>
              </w:rPr>
              <w:t>CBT /</w:t>
            </w:r>
            <w:r w:rsidRPr="6CFB158A" w:rsidR="51BCF963">
              <w:rPr>
                <w:b w:val="0"/>
                <w:bCs w:val="0"/>
                <w:sz w:val="24"/>
                <w:szCs w:val="24"/>
              </w:rPr>
              <w:t xml:space="preserve"> t</w:t>
            </w:r>
            <w:r w:rsidRPr="6CFB158A" w:rsidR="2A1AF05A">
              <w:rPr>
                <w:b w:val="0"/>
                <w:bCs w:val="0"/>
                <w:sz w:val="24"/>
                <w:szCs w:val="24"/>
              </w:rPr>
              <w:t>herapies</w:t>
            </w:r>
            <w:r w:rsidRPr="6CFB158A" w:rsidR="37B76368">
              <w:rPr>
                <w:b w:val="0"/>
                <w:bCs w:val="0"/>
                <w:sz w:val="24"/>
                <w:szCs w:val="24"/>
              </w:rPr>
              <w:t xml:space="preserve"> / one-to-one support</w:t>
            </w:r>
            <w:r w:rsidRPr="6CFB158A" w:rsidR="2A1AF05A">
              <w:rPr>
                <w:b w:val="0"/>
                <w:bCs w:val="0"/>
                <w:sz w:val="24"/>
                <w:szCs w:val="24"/>
              </w:rPr>
              <w:t xml:space="preserve"> - </w:t>
            </w:r>
            <w:r w:rsidRPr="6CFB158A" w:rsidR="2A07A5BC">
              <w:rPr>
                <w:b w:val="0"/>
                <w:bCs w:val="0"/>
                <w:sz w:val="24"/>
                <w:szCs w:val="24"/>
              </w:rPr>
              <w:t>currently with young carers</w:t>
            </w:r>
            <w:r w:rsidRPr="6CFB158A" w:rsidR="33489FD5">
              <w:rPr>
                <w:b w:val="0"/>
                <w:bCs w:val="0"/>
                <w:sz w:val="24"/>
                <w:szCs w:val="24"/>
              </w:rPr>
              <w:t xml:space="preserve"> but </w:t>
            </w:r>
            <w:r w:rsidRPr="6CFB158A" w:rsidR="2A07A5BC">
              <w:rPr>
                <w:b w:val="0"/>
                <w:bCs w:val="0"/>
                <w:sz w:val="24"/>
                <w:szCs w:val="24"/>
              </w:rPr>
              <w:t xml:space="preserve">could be </w:t>
            </w:r>
            <w:r w:rsidRPr="6CFB158A" w:rsidR="61F27940">
              <w:rPr>
                <w:b w:val="0"/>
                <w:bCs w:val="0"/>
                <w:sz w:val="24"/>
                <w:szCs w:val="24"/>
              </w:rPr>
              <w:t xml:space="preserve">scaled </w:t>
            </w:r>
            <w:r w:rsidRPr="6CFB158A" w:rsidR="2A07A5BC">
              <w:rPr>
                <w:b w:val="0"/>
                <w:bCs w:val="0"/>
                <w:sz w:val="24"/>
                <w:szCs w:val="24"/>
              </w:rPr>
              <w:t>wider than young carers and across other organisations.</w:t>
            </w:r>
          </w:p>
          <w:p w:rsidR="00897780" w:rsidP="6CFB158A" w:rsidRDefault="00897780" w14:paraId="5DA19086" w14:textId="5D7E9380">
            <w:pPr>
              <w:pStyle w:val="ListParagraph"/>
              <w:numPr>
                <w:ilvl w:val="0"/>
                <w:numId w:val="11"/>
              </w:numPr>
              <w:spacing w:line="276" w:lineRule="auto"/>
              <w:rPr>
                <w:b w:val="0"/>
                <w:bCs w:val="0"/>
                <w:sz w:val="24"/>
                <w:szCs w:val="24"/>
              </w:rPr>
            </w:pPr>
            <w:r w:rsidRPr="6CFB158A" w:rsidR="0D877AE0">
              <w:rPr>
                <w:b w:val="0"/>
                <w:bCs w:val="0"/>
                <w:sz w:val="24"/>
                <w:szCs w:val="24"/>
              </w:rPr>
              <w:t xml:space="preserve">Develop </w:t>
            </w:r>
            <w:r w:rsidRPr="6CFB158A" w:rsidR="0D877AE0">
              <w:rPr>
                <w:b w:val="0"/>
                <w:bCs w:val="0"/>
                <w:sz w:val="24"/>
                <w:szCs w:val="24"/>
              </w:rPr>
              <w:t>Yormind</w:t>
            </w:r>
            <w:r w:rsidRPr="6CFB158A" w:rsidR="0D877AE0">
              <w:rPr>
                <w:b w:val="0"/>
                <w:bCs w:val="0"/>
                <w:sz w:val="24"/>
                <w:szCs w:val="24"/>
              </w:rPr>
              <w:t xml:space="preserve"> further to provi</w:t>
            </w:r>
            <w:r w:rsidRPr="6CFB158A" w:rsidR="135BA608">
              <w:rPr>
                <w:b w:val="0"/>
                <w:bCs w:val="0"/>
                <w:sz w:val="24"/>
                <w:szCs w:val="24"/>
              </w:rPr>
              <w:t>d</w:t>
            </w:r>
            <w:r w:rsidRPr="6CFB158A" w:rsidR="0D877AE0">
              <w:rPr>
                <w:b w:val="0"/>
                <w:bCs w:val="0"/>
                <w:sz w:val="24"/>
                <w:szCs w:val="24"/>
              </w:rPr>
              <w:t>e ICS</w:t>
            </w:r>
            <w:r w:rsidRPr="6CFB158A" w:rsidR="0D877AE0">
              <w:rPr>
                <w:b w:val="0"/>
                <w:bCs w:val="0"/>
                <w:sz w:val="24"/>
                <w:szCs w:val="24"/>
              </w:rPr>
              <w:t xml:space="preserve"> </w:t>
            </w:r>
            <w:r w:rsidRPr="6CFB158A" w:rsidR="4BB22FED">
              <w:rPr>
                <w:b w:val="0"/>
                <w:bCs w:val="0"/>
                <w:sz w:val="24"/>
                <w:szCs w:val="24"/>
              </w:rPr>
              <w:t>with coproduced</w:t>
            </w:r>
            <w:r w:rsidRPr="6CFB158A" w:rsidR="0D877AE0">
              <w:rPr>
                <w:b w:val="0"/>
                <w:bCs w:val="0"/>
                <w:sz w:val="24"/>
                <w:szCs w:val="24"/>
              </w:rPr>
              <w:t xml:space="preserve"> digital solution.</w:t>
            </w:r>
          </w:p>
          <w:p w:rsidR="00897780" w:rsidP="6CFB158A" w:rsidRDefault="00897780" w14:paraId="51B227D3" w14:textId="32921952">
            <w:pPr>
              <w:pStyle w:val="ListParagraph"/>
              <w:numPr>
                <w:ilvl w:val="0"/>
                <w:numId w:val="11"/>
              </w:numPr>
              <w:spacing w:line="276" w:lineRule="auto"/>
              <w:rPr>
                <w:b w:val="0"/>
                <w:bCs w:val="0"/>
                <w:sz w:val="24"/>
                <w:szCs w:val="24"/>
              </w:rPr>
            </w:pPr>
            <w:r w:rsidRPr="6CFB158A" w:rsidR="513FF79F">
              <w:rPr>
                <w:b w:val="0"/>
                <w:bCs w:val="0"/>
                <w:sz w:val="24"/>
                <w:szCs w:val="24"/>
              </w:rPr>
              <w:t>Interested in replicating Hull Mind project with GPs.</w:t>
            </w:r>
          </w:p>
          <w:p w:rsidR="00897780" w:rsidP="6CFB158A" w:rsidRDefault="00897780" w14:paraId="6C6133C8" w14:textId="7AC271A3">
            <w:pPr>
              <w:pStyle w:val="ListParagraph"/>
              <w:numPr>
                <w:ilvl w:val="0"/>
                <w:numId w:val="11"/>
              </w:numPr>
              <w:spacing w:line="276" w:lineRule="auto"/>
              <w:rPr>
                <w:b w:val="0"/>
                <w:bCs w:val="0"/>
                <w:sz w:val="24"/>
                <w:szCs w:val="24"/>
              </w:rPr>
            </w:pPr>
            <w:r w:rsidRPr="6CFB158A" w:rsidR="513FF79F">
              <w:rPr>
                <w:b w:val="0"/>
                <w:bCs w:val="0"/>
                <w:sz w:val="24"/>
                <w:szCs w:val="24"/>
              </w:rPr>
              <w:t xml:space="preserve">Potential to explore experience of CYP and parents where children adopted from care / in foster care experiencing mental health issues. Any learning from Anna Freud pilot in North Yorkshire? Clear feedback from parents re. Failures of </w:t>
            </w:r>
            <w:r w:rsidRPr="6CFB158A" w:rsidR="2A0A5671">
              <w:rPr>
                <w:b w:val="0"/>
                <w:bCs w:val="0"/>
                <w:sz w:val="24"/>
                <w:szCs w:val="24"/>
              </w:rPr>
              <w:t>e.g.,</w:t>
            </w:r>
            <w:r w:rsidRPr="6CFB158A" w:rsidR="513FF79F">
              <w:rPr>
                <w:b w:val="0"/>
                <w:bCs w:val="0"/>
                <w:sz w:val="24"/>
                <w:szCs w:val="24"/>
              </w:rPr>
              <w:t xml:space="preserve"> Post adoption support, CAMHS etc.</w:t>
            </w:r>
          </w:p>
          <w:p w:rsidR="00897780" w:rsidP="6CFB158A" w:rsidRDefault="00897780" w14:paraId="58056A83" w14:textId="13D52CAD">
            <w:pPr>
              <w:pStyle w:val="ListParagraph"/>
              <w:numPr>
                <w:ilvl w:val="0"/>
                <w:numId w:val="11"/>
              </w:numPr>
              <w:spacing w:line="276" w:lineRule="auto"/>
              <w:rPr>
                <w:b w:val="0"/>
                <w:bCs w:val="0"/>
                <w:sz w:val="24"/>
                <w:szCs w:val="24"/>
              </w:rPr>
            </w:pPr>
            <w:r w:rsidRPr="6CFB158A" w:rsidR="513FF79F">
              <w:rPr>
                <w:b w:val="0"/>
                <w:bCs w:val="0"/>
                <w:sz w:val="24"/>
                <w:szCs w:val="24"/>
              </w:rPr>
              <w:t>Need more time getting to know who is in the room. Could have potential partners we haven’t properly met.</w:t>
            </w:r>
          </w:p>
          <w:p w:rsidR="00897780" w:rsidP="6CFB158A" w:rsidRDefault="00897780" w14:paraId="2A4C4B51" w14:textId="3F9C3F84">
            <w:pPr>
              <w:pStyle w:val="ListParagraph"/>
              <w:numPr>
                <w:ilvl w:val="0"/>
                <w:numId w:val="11"/>
              </w:numPr>
              <w:spacing w:line="276" w:lineRule="auto"/>
              <w:rPr>
                <w:b w:val="0"/>
                <w:bCs w:val="0"/>
                <w:sz w:val="24"/>
                <w:szCs w:val="24"/>
              </w:rPr>
            </w:pPr>
            <w:r w:rsidRPr="6CFB158A" w:rsidR="513FF79F">
              <w:rPr>
                <w:b w:val="0"/>
                <w:bCs w:val="0"/>
                <w:sz w:val="24"/>
                <w:szCs w:val="24"/>
              </w:rPr>
              <w:t>Develop of support the rollouts of our parenting events and events and course to equip parents to better support their child’s emotional wellbeing. This aims to be mainly preventative and early intervention helping parents either become ‘trusted adults’ or spotting early signs of concern and struggles.</w:t>
            </w:r>
          </w:p>
          <w:p w:rsidR="00897780" w:rsidP="6CFB158A" w:rsidRDefault="00897780" w14:paraId="6515BB91" w14:textId="2B267B3E">
            <w:pPr>
              <w:pStyle w:val="ListParagraph"/>
              <w:numPr>
                <w:ilvl w:val="0"/>
                <w:numId w:val="11"/>
              </w:numPr>
              <w:spacing w:line="276" w:lineRule="auto"/>
              <w:rPr>
                <w:b w:val="0"/>
                <w:bCs w:val="0"/>
                <w:sz w:val="24"/>
                <w:szCs w:val="24"/>
              </w:rPr>
            </w:pPr>
            <w:r w:rsidRPr="6CFB158A" w:rsidR="513FF79F">
              <w:rPr>
                <w:b w:val="0"/>
                <w:bCs w:val="0"/>
                <w:sz w:val="24"/>
                <w:szCs w:val="24"/>
              </w:rPr>
              <w:t>Improved prevention for early intervention.</w:t>
            </w:r>
          </w:p>
          <w:p w:rsidR="00897780" w:rsidP="6CFB158A" w:rsidRDefault="00897780" w14:paraId="69D1E823" w14:textId="797F57AA">
            <w:pPr>
              <w:pStyle w:val="ListParagraph"/>
              <w:numPr>
                <w:ilvl w:val="0"/>
                <w:numId w:val="11"/>
              </w:numPr>
              <w:spacing w:line="276" w:lineRule="auto"/>
              <w:rPr>
                <w:b w:val="0"/>
                <w:bCs w:val="0"/>
                <w:sz w:val="24"/>
                <w:szCs w:val="24"/>
              </w:rPr>
            </w:pPr>
            <w:r w:rsidRPr="6CFB158A" w:rsidR="1C2DD777">
              <w:rPr>
                <w:b w:val="0"/>
                <w:bCs w:val="0"/>
                <w:sz w:val="24"/>
                <w:szCs w:val="24"/>
              </w:rPr>
              <w:t>St. Nicks / The Land / Children Today – supporting young people with access to activities, the outdoors and equipment and opportunities for social engagement and safe spaces.</w:t>
            </w:r>
          </w:p>
          <w:p w:rsidR="00897780" w:rsidP="6CFB158A" w:rsidRDefault="00897780" w14:paraId="17398427" w14:textId="7CAE0B45">
            <w:pPr>
              <w:pStyle w:val="ListParagraph"/>
              <w:numPr>
                <w:ilvl w:val="0"/>
                <w:numId w:val="11"/>
              </w:numPr>
              <w:spacing w:line="276" w:lineRule="auto"/>
              <w:rPr>
                <w:b w:val="0"/>
                <w:bCs w:val="0"/>
                <w:sz w:val="24"/>
                <w:szCs w:val="24"/>
              </w:rPr>
            </w:pPr>
            <w:r w:rsidRPr="6CFB158A" w:rsidR="33BE98DD">
              <w:rPr>
                <w:b w:val="0"/>
                <w:bCs w:val="0"/>
                <w:sz w:val="24"/>
                <w:szCs w:val="24"/>
              </w:rPr>
              <w:t>Engagement – reps from our organisations might fall into ‘trusted adults’ category is there a way for us to work together to create a support group for children and young people?</w:t>
            </w:r>
          </w:p>
          <w:p w:rsidR="00897780" w:rsidP="6CFB158A" w:rsidRDefault="00897780" w14:paraId="463249FD" w14:textId="380A4554">
            <w:pPr>
              <w:pStyle w:val="ListParagraph"/>
              <w:numPr>
                <w:ilvl w:val="0"/>
                <w:numId w:val="11"/>
              </w:numPr>
              <w:spacing w:line="276" w:lineRule="auto"/>
              <w:rPr>
                <w:b w:val="0"/>
                <w:bCs w:val="0"/>
                <w:sz w:val="24"/>
                <w:szCs w:val="24"/>
              </w:rPr>
            </w:pPr>
            <w:r w:rsidRPr="6CFB158A" w:rsidR="33BE98DD">
              <w:rPr>
                <w:b w:val="0"/>
                <w:bCs w:val="0"/>
                <w:sz w:val="24"/>
                <w:szCs w:val="24"/>
              </w:rPr>
              <w:t>Shared resource that says what we are doing and how we can help one another.</w:t>
            </w:r>
          </w:p>
          <w:p w:rsidR="00897780" w:rsidP="6CFB158A" w:rsidRDefault="00897780" w14:paraId="0F293A1C" w14:textId="4ECAD2AE">
            <w:pPr>
              <w:pStyle w:val="ListParagraph"/>
              <w:numPr>
                <w:ilvl w:val="0"/>
                <w:numId w:val="11"/>
              </w:numPr>
              <w:spacing w:line="276" w:lineRule="auto"/>
              <w:rPr>
                <w:b w:val="0"/>
                <w:bCs w:val="0"/>
                <w:sz w:val="24"/>
                <w:szCs w:val="24"/>
              </w:rPr>
            </w:pPr>
            <w:r w:rsidRPr="6CFB158A" w:rsidR="7EAC78B4">
              <w:rPr>
                <w:b w:val="0"/>
                <w:bCs w:val="0"/>
                <w:sz w:val="24"/>
                <w:szCs w:val="24"/>
              </w:rPr>
              <w:t xml:space="preserve">Big Futures Foundation, Home Start, Door 84, The Island – collaboratively </w:t>
            </w:r>
            <w:r w:rsidRPr="6CFB158A" w:rsidR="7EAC78B4">
              <w:rPr>
                <w:b w:val="0"/>
                <w:bCs w:val="0"/>
                <w:sz w:val="24"/>
                <w:szCs w:val="24"/>
              </w:rPr>
              <w:t>provide</w:t>
            </w:r>
            <w:r w:rsidRPr="6CFB158A" w:rsidR="7EAC78B4">
              <w:rPr>
                <w:b w:val="0"/>
                <w:bCs w:val="0"/>
                <w:sz w:val="24"/>
                <w:szCs w:val="24"/>
              </w:rPr>
              <w:t xml:space="preserve"> support at the end of education into further education and employment?</w:t>
            </w:r>
          </w:p>
          <w:p w:rsidR="00897780" w:rsidP="6CFB158A" w:rsidRDefault="00897780" w14:paraId="073B890A" w14:textId="4373BEB5">
            <w:pPr>
              <w:pStyle w:val="ListParagraph"/>
              <w:numPr>
                <w:ilvl w:val="0"/>
                <w:numId w:val="11"/>
              </w:numPr>
              <w:spacing w:line="276" w:lineRule="auto"/>
              <w:rPr>
                <w:b w:val="0"/>
                <w:bCs w:val="0"/>
                <w:sz w:val="24"/>
                <w:szCs w:val="24"/>
              </w:rPr>
            </w:pPr>
            <w:r w:rsidRPr="6CFB158A" w:rsidR="5EAA01EF">
              <w:rPr>
                <w:b w:val="0"/>
                <w:bCs w:val="0"/>
                <w:sz w:val="24"/>
                <w:szCs w:val="24"/>
              </w:rPr>
              <w:t>We need to move towards being more proactive and less reactive.</w:t>
            </w:r>
          </w:p>
          <w:p w:rsidR="00897780" w:rsidP="6CFB158A" w:rsidRDefault="00897780" w14:paraId="5CD84D60" w14:textId="3A1D42A2">
            <w:pPr>
              <w:pStyle w:val="Normal"/>
              <w:spacing w:line="276" w:lineRule="auto"/>
              <w:rPr>
                <w:b w:val="0"/>
                <w:bCs w:val="0"/>
                <w:sz w:val="24"/>
                <w:szCs w:val="24"/>
              </w:rPr>
            </w:pPr>
          </w:p>
          <w:p w:rsidR="00897780" w:rsidP="6CFB158A" w:rsidRDefault="00897780" w14:paraId="381980D5" w14:textId="680FF0D1">
            <w:pPr>
              <w:pStyle w:val="Normal"/>
              <w:spacing w:line="276" w:lineRule="auto"/>
              <w:rPr>
                <w:b w:val="0"/>
                <w:bCs w:val="0"/>
                <w:sz w:val="24"/>
                <w:szCs w:val="24"/>
              </w:rPr>
            </w:pPr>
          </w:p>
          <w:p w:rsidR="00897780" w:rsidP="6CFB158A" w:rsidRDefault="00897780" w14:paraId="66EAB468" w14:textId="4E5ABB2A">
            <w:pPr>
              <w:pStyle w:val="Normal"/>
              <w:spacing w:line="276" w:lineRule="auto"/>
              <w:rPr>
                <w:b w:val="1"/>
                <w:bCs w:val="1"/>
                <w:sz w:val="24"/>
                <w:szCs w:val="24"/>
              </w:rPr>
            </w:pPr>
            <w:r w:rsidRPr="6CFB158A" w:rsidR="5EAA01EF">
              <w:rPr>
                <w:b w:val="1"/>
                <w:bCs w:val="1"/>
                <w:sz w:val="24"/>
                <w:szCs w:val="24"/>
              </w:rPr>
              <w:t>Partnership working / Getting to know each other better:</w:t>
            </w:r>
          </w:p>
          <w:p w:rsidR="00897780" w:rsidP="6CFB158A" w:rsidRDefault="00897780" w14:paraId="48796A89" w14:textId="2BC57CEB">
            <w:pPr>
              <w:pStyle w:val="ListParagraph"/>
              <w:numPr>
                <w:ilvl w:val="0"/>
                <w:numId w:val="11"/>
              </w:numPr>
              <w:spacing w:line="276" w:lineRule="auto"/>
              <w:rPr>
                <w:b w:val="0"/>
                <w:bCs w:val="0"/>
                <w:sz w:val="24"/>
                <w:szCs w:val="24"/>
              </w:rPr>
            </w:pPr>
            <w:r w:rsidRPr="6CFB158A" w:rsidR="3A88E645">
              <w:rPr>
                <w:b w:val="0"/>
                <w:bCs w:val="0"/>
                <w:sz w:val="24"/>
                <w:szCs w:val="24"/>
              </w:rPr>
              <w:t>We need to know each other better and know more about each other's activities/areas of work so we are better placed to work together.</w:t>
            </w:r>
          </w:p>
          <w:p w:rsidR="00897780" w:rsidP="6CFB158A" w:rsidRDefault="00897780" w14:paraId="36A85590" w14:textId="317E106F">
            <w:pPr>
              <w:pStyle w:val="ListParagraph"/>
              <w:numPr>
                <w:ilvl w:val="0"/>
                <w:numId w:val="11"/>
              </w:numPr>
              <w:spacing w:line="276" w:lineRule="auto"/>
              <w:rPr>
                <w:b w:val="0"/>
                <w:bCs w:val="0"/>
                <w:sz w:val="24"/>
                <w:szCs w:val="24"/>
              </w:rPr>
            </w:pPr>
            <w:r w:rsidRPr="6CFB158A" w:rsidR="1A10FB04">
              <w:rPr>
                <w:b w:val="0"/>
                <w:bCs w:val="0"/>
                <w:sz w:val="24"/>
                <w:szCs w:val="24"/>
              </w:rPr>
              <w:t>Could we h</w:t>
            </w:r>
            <w:r w:rsidRPr="6CFB158A" w:rsidR="3A88E645">
              <w:rPr>
                <w:b w:val="0"/>
                <w:bCs w:val="0"/>
                <w:sz w:val="24"/>
                <w:szCs w:val="24"/>
              </w:rPr>
              <w:t xml:space="preserve">old </w:t>
            </w:r>
            <w:r w:rsidRPr="6CFB158A" w:rsidR="163D3A1B">
              <w:rPr>
                <w:b w:val="0"/>
                <w:bCs w:val="0"/>
                <w:sz w:val="24"/>
                <w:szCs w:val="24"/>
              </w:rPr>
              <w:t>‘</w:t>
            </w:r>
            <w:r w:rsidRPr="6CFB158A" w:rsidR="4218199B">
              <w:rPr>
                <w:b w:val="0"/>
                <w:bCs w:val="0"/>
                <w:sz w:val="24"/>
                <w:szCs w:val="24"/>
              </w:rPr>
              <w:t>s</w:t>
            </w:r>
            <w:r w:rsidRPr="6CFB158A" w:rsidR="163D3A1B">
              <w:rPr>
                <w:b w:val="0"/>
                <w:bCs w:val="0"/>
                <w:sz w:val="24"/>
                <w:szCs w:val="24"/>
              </w:rPr>
              <w:t xml:space="preserve">trategy </w:t>
            </w:r>
            <w:r w:rsidRPr="6CFB158A" w:rsidR="6A14E258">
              <w:rPr>
                <w:b w:val="0"/>
                <w:bCs w:val="0"/>
                <w:sz w:val="24"/>
                <w:szCs w:val="24"/>
              </w:rPr>
              <w:t xml:space="preserve">sessions’ with </w:t>
            </w:r>
            <w:r w:rsidRPr="6CFB158A" w:rsidR="163D3A1B">
              <w:rPr>
                <w:b w:val="0"/>
                <w:bCs w:val="0"/>
                <w:sz w:val="24"/>
                <w:szCs w:val="24"/>
              </w:rPr>
              <w:t>ready-made paragraph/description</w:t>
            </w:r>
            <w:r w:rsidRPr="6CFB158A" w:rsidR="163D3A1B">
              <w:rPr>
                <w:b w:val="0"/>
                <w:bCs w:val="0"/>
                <w:sz w:val="24"/>
                <w:szCs w:val="24"/>
              </w:rPr>
              <w:t>’</w:t>
            </w:r>
            <w:r w:rsidRPr="6CFB158A" w:rsidR="34AEDC9C">
              <w:rPr>
                <w:b w:val="0"/>
                <w:bCs w:val="0"/>
                <w:sz w:val="24"/>
                <w:szCs w:val="24"/>
              </w:rPr>
              <w:t xml:space="preserve">: </w:t>
            </w:r>
            <w:r w:rsidRPr="6CFB158A" w:rsidR="5AD529F0">
              <w:rPr>
                <w:b w:val="0"/>
                <w:bCs w:val="0"/>
                <w:sz w:val="24"/>
                <w:szCs w:val="24"/>
              </w:rPr>
              <w:t>W</w:t>
            </w:r>
            <w:r w:rsidRPr="6CFB158A" w:rsidR="163D3A1B">
              <w:rPr>
                <w:b w:val="0"/>
                <w:bCs w:val="0"/>
                <w:sz w:val="24"/>
                <w:szCs w:val="24"/>
              </w:rPr>
              <w:t>hat we do</w:t>
            </w:r>
            <w:r w:rsidRPr="6CFB158A" w:rsidR="3C5AD99F">
              <w:rPr>
                <w:b w:val="0"/>
                <w:bCs w:val="0"/>
                <w:sz w:val="24"/>
                <w:szCs w:val="24"/>
              </w:rPr>
              <w:t>, w</w:t>
            </w:r>
            <w:r w:rsidRPr="6CFB158A" w:rsidR="163D3A1B">
              <w:rPr>
                <w:b w:val="0"/>
                <w:bCs w:val="0"/>
                <w:sz w:val="24"/>
                <w:szCs w:val="24"/>
              </w:rPr>
              <w:t>hat we could achieve</w:t>
            </w:r>
            <w:r w:rsidRPr="6CFB158A" w:rsidR="390986B4">
              <w:rPr>
                <w:b w:val="0"/>
                <w:bCs w:val="0"/>
                <w:sz w:val="24"/>
                <w:szCs w:val="24"/>
              </w:rPr>
              <w:t>, w</w:t>
            </w:r>
            <w:r w:rsidRPr="6CFB158A" w:rsidR="163D3A1B">
              <w:rPr>
                <w:b w:val="0"/>
                <w:bCs w:val="0"/>
                <w:sz w:val="24"/>
                <w:szCs w:val="24"/>
              </w:rPr>
              <w:t>hat we want to do</w:t>
            </w:r>
            <w:r w:rsidRPr="6CFB158A" w:rsidR="0AD5E906">
              <w:rPr>
                <w:b w:val="0"/>
                <w:bCs w:val="0"/>
                <w:sz w:val="24"/>
                <w:szCs w:val="24"/>
              </w:rPr>
              <w:t xml:space="preserve"> – hosted/organised by York CVS. This could p</w:t>
            </w:r>
            <w:r w:rsidRPr="6CFB158A" w:rsidR="163D3A1B">
              <w:rPr>
                <w:b w:val="0"/>
                <w:bCs w:val="0"/>
                <w:sz w:val="24"/>
                <w:szCs w:val="24"/>
              </w:rPr>
              <w:t>revent duplication</w:t>
            </w:r>
            <w:r w:rsidRPr="6CFB158A" w:rsidR="185BF94D">
              <w:rPr>
                <w:b w:val="0"/>
                <w:bCs w:val="0"/>
                <w:sz w:val="24"/>
                <w:szCs w:val="24"/>
              </w:rPr>
              <w:t>.</w:t>
            </w:r>
          </w:p>
          <w:p w:rsidR="00897780" w:rsidP="6CFB158A" w:rsidRDefault="00897780" w14:paraId="2C9A81F2" w14:textId="191B5EA4">
            <w:pPr>
              <w:pStyle w:val="ListParagraph"/>
              <w:numPr>
                <w:ilvl w:val="0"/>
                <w:numId w:val="11"/>
              </w:numPr>
              <w:spacing w:line="276" w:lineRule="auto"/>
              <w:rPr>
                <w:b w:val="0"/>
                <w:bCs w:val="0"/>
                <w:sz w:val="24"/>
                <w:szCs w:val="24"/>
              </w:rPr>
            </w:pPr>
            <w:r w:rsidRPr="6CFB158A" w:rsidR="163D3A1B">
              <w:rPr>
                <w:b w:val="0"/>
                <w:bCs w:val="0"/>
                <w:sz w:val="24"/>
                <w:szCs w:val="24"/>
              </w:rPr>
              <w:t>Public announcements – sharing the information early, before reaches place. Knowledge share / will not always be York CVS</w:t>
            </w:r>
            <w:r w:rsidRPr="6CFB158A" w:rsidR="4D58C9FD">
              <w:rPr>
                <w:b w:val="0"/>
                <w:bCs w:val="0"/>
                <w:sz w:val="24"/>
                <w:szCs w:val="24"/>
              </w:rPr>
              <w:t xml:space="preserve"> so there needs to be a space to enabling the sharing of information.  </w:t>
            </w:r>
          </w:p>
          <w:p w:rsidR="00897780" w:rsidP="6CFB158A" w:rsidRDefault="00897780" w14:paraId="6BC57E34" w14:textId="1004AADC">
            <w:pPr>
              <w:pStyle w:val="Normal"/>
              <w:spacing w:line="276" w:lineRule="auto"/>
              <w:ind w:left="0"/>
              <w:rPr>
                <w:b w:val="0"/>
                <w:bCs w:val="0"/>
                <w:sz w:val="24"/>
                <w:szCs w:val="24"/>
              </w:rPr>
            </w:pPr>
          </w:p>
          <w:p w:rsidR="00897780" w:rsidP="6CFB158A" w:rsidRDefault="00897780" w14:paraId="661C00CF" w14:textId="4C7AF430">
            <w:pPr>
              <w:pStyle w:val="Normal"/>
              <w:spacing w:line="276" w:lineRule="auto"/>
              <w:rPr>
                <w:b w:val="0"/>
                <w:bCs w:val="0"/>
                <w:sz w:val="24"/>
                <w:szCs w:val="24"/>
              </w:rPr>
            </w:pPr>
          </w:p>
          <w:p w:rsidR="00897780" w:rsidP="6CFB158A" w:rsidRDefault="00897780" w14:paraId="5E8F6F38" w14:textId="0F4A5F75">
            <w:pPr>
              <w:pStyle w:val="Normal"/>
              <w:spacing w:line="276" w:lineRule="auto"/>
              <w:rPr>
                <w:b w:val="1"/>
                <w:bCs w:val="1"/>
                <w:sz w:val="28"/>
                <w:szCs w:val="28"/>
              </w:rPr>
            </w:pPr>
            <w:r w:rsidRPr="6CFB158A" w:rsidR="4A095303">
              <w:rPr>
                <w:b w:val="1"/>
                <w:bCs w:val="1"/>
                <w:sz w:val="28"/>
                <w:szCs w:val="28"/>
              </w:rPr>
              <w:t xml:space="preserve">Challenges: </w:t>
            </w:r>
          </w:p>
          <w:p w:rsidR="00897780" w:rsidP="6CFB158A" w:rsidRDefault="00897780" w14:paraId="485E1C99" w14:textId="5363919D">
            <w:pPr>
              <w:pStyle w:val="ListParagraph"/>
              <w:numPr>
                <w:ilvl w:val="0"/>
                <w:numId w:val="12"/>
              </w:numPr>
              <w:spacing w:line="276" w:lineRule="auto"/>
              <w:rPr>
                <w:b w:val="0"/>
                <w:bCs w:val="0"/>
                <w:sz w:val="24"/>
                <w:szCs w:val="24"/>
              </w:rPr>
            </w:pPr>
            <w:r w:rsidRPr="6CFB158A" w:rsidR="7596B56F">
              <w:rPr>
                <w:b w:val="0"/>
                <w:bCs w:val="0"/>
                <w:sz w:val="24"/>
                <w:szCs w:val="24"/>
              </w:rPr>
              <w:t xml:space="preserve">The </w:t>
            </w:r>
            <w:r w:rsidRPr="6CFB158A" w:rsidR="4A095303">
              <w:rPr>
                <w:b w:val="0"/>
                <w:bCs w:val="0"/>
                <w:sz w:val="24"/>
                <w:szCs w:val="24"/>
              </w:rPr>
              <w:t>process is so frustrating.</w:t>
            </w:r>
          </w:p>
          <w:p w:rsidR="00897780" w:rsidP="6CFB158A" w:rsidRDefault="00897780" w14:paraId="6A2C23CE" w14:textId="45AE7972">
            <w:pPr>
              <w:pStyle w:val="ListParagraph"/>
              <w:numPr>
                <w:ilvl w:val="0"/>
                <w:numId w:val="12"/>
              </w:numPr>
              <w:spacing w:line="276" w:lineRule="auto"/>
              <w:rPr>
                <w:b w:val="0"/>
                <w:bCs w:val="0"/>
                <w:sz w:val="24"/>
                <w:szCs w:val="24"/>
              </w:rPr>
            </w:pPr>
            <w:r w:rsidRPr="6CFB158A" w:rsidR="4A095303">
              <w:rPr>
                <w:b w:val="0"/>
                <w:bCs w:val="0"/>
                <w:sz w:val="24"/>
                <w:szCs w:val="24"/>
              </w:rPr>
              <w:t>Where were theses workshops? £300k never on the table here.</w:t>
            </w:r>
          </w:p>
          <w:p w:rsidR="00897780" w:rsidP="6CFB158A" w:rsidRDefault="00897780" w14:paraId="785E28E1" w14:textId="5F080975">
            <w:pPr>
              <w:pStyle w:val="ListParagraph"/>
              <w:numPr>
                <w:ilvl w:val="0"/>
                <w:numId w:val="12"/>
              </w:numPr>
              <w:spacing w:line="276" w:lineRule="auto"/>
              <w:rPr>
                <w:b w:val="0"/>
                <w:bCs w:val="0"/>
                <w:sz w:val="24"/>
                <w:szCs w:val="24"/>
              </w:rPr>
            </w:pPr>
            <w:r w:rsidRPr="6CFB158A" w:rsidR="24986F7A">
              <w:rPr>
                <w:b w:val="0"/>
                <w:bCs w:val="0"/>
                <w:sz w:val="24"/>
                <w:szCs w:val="24"/>
              </w:rPr>
              <w:t>Inefficient</w:t>
            </w:r>
            <w:r w:rsidRPr="6CFB158A" w:rsidR="0D877AE0">
              <w:rPr>
                <w:b w:val="0"/>
                <w:bCs w:val="0"/>
                <w:sz w:val="24"/>
                <w:szCs w:val="24"/>
              </w:rPr>
              <w:t xml:space="preserve"> process – taking up lots of </w:t>
            </w:r>
            <w:r w:rsidRPr="6CFB158A" w:rsidR="4F6AFF19">
              <w:rPr>
                <w:b w:val="0"/>
                <w:bCs w:val="0"/>
                <w:sz w:val="24"/>
                <w:szCs w:val="24"/>
              </w:rPr>
              <w:t>hours</w:t>
            </w:r>
            <w:r w:rsidRPr="6CFB158A" w:rsidR="1EF95D3E">
              <w:rPr>
                <w:b w:val="0"/>
                <w:bCs w:val="0"/>
                <w:sz w:val="24"/>
                <w:szCs w:val="24"/>
              </w:rPr>
              <w:t xml:space="preserve"> </w:t>
            </w:r>
            <w:r w:rsidRPr="6CFB158A" w:rsidR="4F6AFF19">
              <w:rPr>
                <w:b w:val="0"/>
                <w:bCs w:val="0"/>
                <w:sz w:val="24"/>
                <w:szCs w:val="24"/>
              </w:rPr>
              <w:t>and</w:t>
            </w:r>
            <w:r w:rsidRPr="6CFB158A" w:rsidR="0D877AE0">
              <w:rPr>
                <w:b w:val="0"/>
                <w:bCs w:val="0"/>
                <w:sz w:val="24"/>
                <w:szCs w:val="24"/>
              </w:rPr>
              <w:t xml:space="preserve"> sta</w:t>
            </w:r>
            <w:r w:rsidRPr="6CFB158A" w:rsidR="4AEF65DB">
              <w:rPr>
                <w:b w:val="0"/>
                <w:bCs w:val="0"/>
                <w:sz w:val="24"/>
                <w:szCs w:val="24"/>
              </w:rPr>
              <w:t>ff</w:t>
            </w:r>
            <w:r w:rsidRPr="6CFB158A" w:rsidR="0D877AE0">
              <w:rPr>
                <w:b w:val="0"/>
                <w:bCs w:val="0"/>
                <w:sz w:val="24"/>
                <w:szCs w:val="24"/>
              </w:rPr>
              <w:t xml:space="preserve"> time without clear goals in mind.</w:t>
            </w:r>
            <w:r w:rsidRPr="6CFB158A" w:rsidR="4AD9613B">
              <w:rPr>
                <w:b w:val="0"/>
                <w:bCs w:val="0"/>
                <w:sz w:val="24"/>
                <w:szCs w:val="24"/>
              </w:rPr>
              <w:t xml:space="preserve"> We need clarity on scope of current opportunities.</w:t>
            </w:r>
          </w:p>
          <w:p w:rsidR="00897780" w:rsidP="6CFB158A" w:rsidRDefault="00897780" w14:paraId="7AAFED65" w14:textId="641133A4">
            <w:pPr>
              <w:pStyle w:val="ListParagraph"/>
              <w:numPr>
                <w:ilvl w:val="0"/>
                <w:numId w:val="12"/>
              </w:numPr>
              <w:spacing w:line="276" w:lineRule="auto"/>
              <w:rPr>
                <w:b w:val="0"/>
                <w:bCs w:val="0"/>
                <w:sz w:val="24"/>
                <w:szCs w:val="24"/>
              </w:rPr>
            </w:pPr>
            <w:r w:rsidRPr="6CFB158A" w:rsidR="28446AEB">
              <w:rPr>
                <w:b w:val="0"/>
                <w:bCs w:val="0"/>
                <w:sz w:val="24"/>
                <w:szCs w:val="24"/>
              </w:rPr>
              <w:t>Geography – CAMH</w:t>
            </w:r>
            <w:r w:rsidRPr="6CFB158A" w:rsidR="6336244D">
              <w:rPr>
                <w:b w:val="0"/>
                <w:bCs w:val="0"/>
                <w:sz w:val="24"/>
                <w:szCs w:val="24"/>
              </w:rPr>
              <w:t>S</w:t>
            </w:r>
            <w:r w:rsidRPr="6CFB158A" w:rsidR="28446AEB">
              <w:rPr>
                <w:b w:val="0"/>
                <w:bCs w:val="0"/>
                <w:sz w:val="24"/>
                <w:szCs w:val="24"/>
              </w:rPr>
              <w:t xml:space="preserve"> York &amp; </w:t>
            </w:r>
            <w:r w:rsidRPr="6CFB158A" w:rsidR="28446AEB">
              <w:rPr>
                <w:b w:val="0"/>
                <w:bCs w:val="0"/>
                <w:sz w:val="24"/>
                <w:szCs w:val="24"/>
              </w:rPr>
              <w:t>Selby,York</w:t>
            </w:r>
            <w:r w:rsidRPr="6CFB158A" w:rsidR="28446AEB">
              <w:rPr>
                <w:b w:val="0"/>
                <w:bCs w:val="0"/>
                <w:sz w:val="24"/>
                <w:szCs w:val="24"/>
              </w:rPr>
              <w:t xml:space="preserve"> Mind, People at school Stamford Bridge – </w:t>
            </w:r>
            <w:r w:rsidRPr="6CFB158A" w:rsidR="7E7F3F2A">
              <w:rPr>
                <w:b w:val="0"/>
                <w:bCs w:val="0"/>
                <w:sz w:val="24"/>
                <w:szCs w:val="24"/>
              </w:rPr>
              <w:t>l</w:t>
            </w:r>
            <w:r w:rsidRPr="6CFB158A" w:rsidR="28446AEB">
              <w:rPr>
                <w:b w:val="0"/>
                <w:bCs w:val="0"/>
                <w:sz w:val="24"/>
                <w:szCs w:val="24"/>
              </w:rPr>
              <w:t>ack of understanding / flexibility</w:t>
            </w:r>
            <w:r w:rsidRPr="6CFB158A" w:rsidR="2980A892">
              <w:rPr>
                <w:b w:val="0"/>
                <w:bCs w:val="0"/>
                <w:sz w:val="24"/>
                <w:szCs w:val="24"/>
              </w:rPr>
              <w:t>.</w:t>
            </w:r>
          </w:p>
          <w:p w:rsidR="00897780" w:rsidP="6CFB158A" w:rsidRDefault="00897780" w14:paraId="6B29059B" w14:textId="287A76D4">
            <w:pPr>
              <w:pStyle w:val="ListParagraph"/>
              <w:numPr>
                <w:ilvl w:val="0"/>
                <w:numId w:val="12"/>
              </w:numPr>
              <w:spacing w:line="276" w:lineRule="auto"/>
              <w:rPr>
                <w:b w:val="0"/>
                <w:bCs w:val="0"/>
                <w:sz w:val="24"/>
                <w:szCs w:val="24"/>
              </w:rPr>
            </w:pPr>
            <w:r w:rsidRPr="6CFB158A" w:rsidR="2980A892">
              <w:rPr>
                <w:b w:val="0"/>
                <w:bCs w:val="0"/>
                <w:sz w:val="24"/>
                <w:szCs w:val="24"/>
              </w:rPr>
              <w:t xml:space="preserve">Still a lack of ambition for the sector and an </w:t>
            </w:r>
            <w:r w:rsidRPr="6CFB158A" w:rsidR="35C55DC1">
              <w:rPr>
                <w:b w:val="0"/>
                <w:bCs w:val="0"/>
                <w:sz w:val="24"/>
                <w:szCs w:val="24"/>
              </w:rPr>
              <w:t>unwillingness</w:t>
            </w:r>
            <w:r w:rsidRPr="6CFB158A" w:rsidR="2980A892">
              <w:rPr>
                <w:b w:val="0"/>
                <w:bCs w:val="0"/>
                <w:sz w:val="24"/>
                <w:szCs w:val="24"/>
              </w:rPr>
              <w:t xml:space="preserve"> to invest in the sector.</w:t>
            </w:r>
          </w:p>
          <w:p w:rsidR="00897780" w:rsidP="6CFB158A" w:rsidRDefault="00897780" w14:paraId="34BE5AED" w14:textId="1D885908">
            <w:pPr>
              <w:pStyle w:val="ListParagraph"/>
              <w:numPr>
                <w:ilvl w:val="0"/>
                <w:numId w:val="12"/>
              </w:numPr>
              <w:spacing w:line="276" w:lineRule="auto"/>
              <w:rPr>
                <w:b w:val="0"/>
                <w:bCs w:val="0"/>
                <w:sz w:val="24"/>
                <w:szCs w:val="24"/>
              </w:rPr>
            </w:pPr>
            <w:r w:rsidRPr="6CFB158A" w:rsidR="041675CD">
              <w:rPr>
                <w:b w:val="0"/>
                <w:bCs w:val="0"/>
                <w:sz w:val="24"/>
                <w:szCs w:val="24"/>
              </w:rPr>
              <w:t>We need i</w:t>
            </w:r>
            <w:r w:rsidRPr="6CFB158A" w:rsidR="2E2EBF65">
              <w:rPr>
                <w:b w:val="0"/>
                <w:bCs w:val="0"/>
                <w:sz w:val="24"/>
                <w:szCs w:val="24"/>
              </w:rPr>
              <w:t xml:space="preserve">mproved engagement and coproduction with CYP visibility and feedback on </w:t>
            </w:r>
            <w:r w:rsidRPr="6CFB158A" w:rsidR="63491F58">
              <w:rPr>
                <w:b w:val="0"/>
                <w:bCs w:val="0"/>
                <w:sz w:val="24"/>
                <w:szCs w:val="24"/>
              </w:rPr>
              <w:t>existing</w:t>
            </w:r>
            <w:r w:rsidRPr="6CFB158A" w:rsidR="2E2EBF65">
              <w:rPr>
                <w:b w:val="0"/>
                <w:bCs w:val="0"/>
                <w:sz w:val="24"/>
                <w:szCs w:val="24"/>
              </w:rPr>
              <w:t xml:space="preserve"> services</w:t>
            </w:r>
            <w:r w:rsidRPr="6CFB158A" w:rsidR="3753CB31">
              <w:rPr>
                <w:b w:val="0"/>
                <w:bCs w:val="0"/>
                <w:sz w:val="24"/>
                <w:szCs w:val="24"/>
              </w:rPr>
              <w:t xml:space="preserve"> </w:t>
            </w:r>
            <w:r w:rsidRPr="6CFB158A" w:rsidR="2E2EBF65">
              <w:rPr>
                <w:b w:val="0"/>
                <w:bCs w:val="0"/>
                <w:sz w:val="24"/>
                <w:szCs w:val="24"/>
              </w:rPr>
              <w:t>for service users and their families</w:t>
            </w:r>
            <w:r w:rsidRPr="6CFB158A" w:rsidR="615A585F">
              <w:rPr>
                <w:b w:val="0"/>
                <w:bCs w:val="0"/>
                <w:sz w:val="24"/>
                <w:szCs w:val="24"/>
              </w:rPr>
              <w:t>.</w:t>
            </w:r>
          </w:p>
          <w:p w:rsidR="00897780" w:rsidP="6CFB158A" w:rsidRDefault="00897780" w14:paraId="5E80E52D" w14:textId="7CD3EC9D">
            <w:pPr>
              <w:pStyle w:val="ListParagraph"/>
              <w:numPr>
                <w:ilvl w:val="0"/>
                <w:numId w:val="12"/>
              </w:numPr>
              <w:spacing w:line="276" w:lineRule="auto"/>
              <w:rPr>
                <w:b w:val="0"/>
                <w:bCs w:val="0"/>
                <w:sz w:val="24"/>
                <w:szCs w:val="24"/>
              </w:rPr>
            </w:pPr>
            <w:r w:rsidRPr="6CFB158A" w:rsidR="1C1F9E5D">
              <w:rPr>
                <w:b w:val="0"/>
                <w:bCs w:val="0"/>
                <w:sz w:val="24"/>
                <w:szCs w:val="24"/>
              </w:rPr>
              <w:t>How do you continue to meet organisational priority. Each organisation has a specialist area/area of focus. Sharing information is knowledge</w:t>
            </w:r>
            <w:r w:rsidRPr="6CFB158A" w:rsidR="45F2DC95">
              <w:rPr>
                <w:b w:val="0"/>
                <w:bCs w:val="0"/>
                <w:sz w:val="24"/>
                <w:szCs w:val="24"/>
              </w:rPr>
              <w:t>?</w:t>
            </w:r>
          </w:p>
          <w:p w:rsidR="00897780" w:rsidP="6CFB158A" w:rsidRDefault="00897780" w14:paraId="6F16D331" w14:textId="6D755C94">
            <w:pPr>
              <w:pStyle w:val="ListParagraph"/>
              <w:numPr>
                <w:ilvl w:val="0"/>
                <w:numId w:val="12"/>
              </w:numPr>
              <w:spacing w:line="276" w:lineRule="auto"/>
              <w:rPr>
                <w:b w:val="0"/>
                <w:bCs w:val="0"/>
                <w:sz w:val="24"/>
                <w:szCs w:val="24"/>
              </w:rPr>
            </w:pPr>
            <w:r w:rsidRPr="6CFB158A" w:rsidR="17CB5B47">
              <w:rPr>
                <w:b w:val="0"/>
                <w:bCs w:val="0"/>
                <w:sz w:val="24"/>
                <w:szCs w:val="24"/>
              </w:rPr>
              <w:t xml:space="preserve">Funding needs to be made available to fund these services that </w:t>
            </w:r>
            <w:r w:rsidRPr="6CFB158A" w:rsidR="17CB5B47">
              <w:rPr>
                <w:b w:val="0"/>
                <w:bCs w:val="0"/>
                <w:sz w:val="24"/>
                <w:szCs w:val="24"/>
              </w:rPr>
              <w:t>provide for</w:t>
            </w:r>
            <w:r w:rsidRPr="6CFB158A" w:rsidR="17CB5B47">
              <w:rPr>
                <w:b w:val="0"/>
                <w:bCs w:val="0"/>
                <w:sz w:val="24"/>
                <w:szCs w:val="24"/>
              </w:rPr>
              <w:t xml:space="preserve"> CYP and respond to need through specialist services e.g., outdoor/sport</w:t>
            </w:r>
            <w:r w:rsidRPr="6CFB158A" w:rsidR="56E267E2">
              <w:rPr>
                <w:b w:val="0"/>
                <w:bCs w:val="0"/>
                <w:sz w:val="24"/>
                <w:szCs w:val="24"/>
              </w:rPr>
              <w:t>.</w:t>
            </w:r>
          </w:p>
          <w:p w:rsidR="00897780" w:rsidP="6CFB158A" w:rsidRDefault="00897780" w14:paraId="231E6BE3" w14:textId="0DCD382A">
            <w:pPr>
              <w:pStyle w:val="ListParagraph"/>
              <w:numPr>
                <w:ilvl w:val="0"/>
                <w:numId w:val="12"/>
              </w:numPr>
              <w:spacing w:line="276" w:lineRule="auto"/>
              <w:rPr>
                <w:b w:val="0"/>
                <w:bCs w:val="0"/>
                <w:sz w:val="24"/>
                <w:szCs w:val="24"/>
              </w:rPr>
            </w:pPr>
            <w:r w:rsidRPr="6CFB158A" w:rsidR="082CFBBA">
              <w:rPr>
                <w:b w:val="0"/>
                <w:bCs w:val="0"/>
                <w:sz w:val="24"/>
                <w:szCs w:val="24"/>
              </w:rPr>
              <w:t>What are we doing with creating identity for that group / communications and two-way contribution because it is relevant. Then what, pressure on MP’s three or more visits and CVS?</w:t>
            </w:r>
          </w:p>
          <w:p w:rsidR="00897780" w:rsidP="6CFB158A" w:rsidRDefault="00897780" w14:paraId="7B5B7A88" w14:textId="6F0D4780">
            <w:pPr>
              <w:pStyle w:val="Normal"/>
              <w:spacing w:line="276" w:lineRule="auto"/>
              <w:ind w:left="0"/>
              <w:rPr>
                <w:b w:val="0"/>
                <w:bCs w:val="0"/>
                <w:sz w:val="24"/>
                <w:szCs w:val="24"/>
              </w:rPr>
            </w:pPr>
          </w:p>
          <w:p w:rsidR="00897780" w:rsidP="6CFB158A" w:rsidRDefault="00897780" w14:paraId="4D3400D1" w14:textId="7E2F03DC">
            <w:pPr>
              <w:pStyle w:val="Normal"/>
              <w:spacing w:line="276" w:lineRule="auto"/>
              <w:ind w:left="0"/>
              <w:rPr>
                <w:b w:val="0"/>
                <w:bCs w:val="0"/>
                <w:sz w:val="24"/>
                <w:szCs w:val="24"/>
              </w:rPr>
            </w:pPr>
          </w:p>
          <w:p w:rsidR="00897780" w:rsidP="6CFB158A" w:rsidRDefault="00897780" w14:paraId="041DC07E" w14:textId="6A5A5EBB">
            <w:pPr>
              <w:pStyle w:val="Normal"/>
              <w:spacing w:line="276" w:lineRule="auto"/>
              <w:ind w:left="0"/>
              <w:rPr>
                <w:b w:val="0"/>
                <w:bCs w:val="0"/>
                <w:sz w:val="24"/>
                <w:szCs w:val="24"/>
              </w:rPr>
            </w:pPr>
          </w:p>
          <w:p w:rsidR="00897780" w:rsidP="6CFB158A" w:rsidRDefault="00897780" w14:paraId="27D6E79B" w14:textId="33A9A45E">
            <w:pPr>
              <w:pStyle w:val="Normal"/>
              <w:spacing w:line="276" w:lineRule="auto"/>
              <w:rPr>
                <w:b w:val="1"/>
                <w:bCs w:val="1"/>
                <w:sz w:val="24"/>
                <w:szCs w:val="24"/>
              </w:rPr>
            </w:pPr>
            <w:r w:rsidRPr="6CFB158A" w:rsidR="07C944B6">
              <w:rPr>
                <w:b w:val="1"/>
                <w:bCs w:val="1"/>
                <w:sz w:val="24"/>
                <w:szCs w:val="24"/>
              </w:rPr>
              <w:t xml:space="preserve">Question: </w:t>
            </w:r>
          </w:p>
          <w:p w:rsidR="00897780" w:rsidP="2B32B12C" w:rsidRDefault="00897780" w14:paraId="005B7001" w14:textId="0A35415E">
            <w:pPr>
              <w:pStyle w:val="Normal"/>
              <w:spacing w:line="276" w:lineRule="auto"/>
              <w:rPr>
                <w:b w:val="0"/>
                <w:bCs w:val="0"/>
                <w:sz w:val="24"/>
                <w:szCs w:val="24"/>
              </w:rPr>
            </w:pPr>
            <w:r w:rsidRPr="6CFB158A" w:rsidR="07C944B6">
              <w:rPr>
                <w:b w:val="1"/>
                <w:bCs w:val="1"/>
                <w:sz w:val="24"/>
                <w:szCs w:val="24"/>
              </w:rPr>
              <w:t>Q:</w:t>
            </w:r>
            <w:r w:rsidRPr="6CFB158A" w:rsidR="07C944B6">
              <w:rPr>
                <w:b w:val="0"/>
                <w:bCs w:val="0"/>
                <w:sz w:val="24"/>
                <w:szCs w:val="24"/>
              </w:rPr>
              <w:t xml:space="preserve"> </w:t>
            </w:r>
            <w:r w:rsidRPr="6CFB158A" w:rsidR="615A585F">
              <w:rPr>
                <w:b w:val="0"/>
                <w:bCs w:val="0"/>
                <w:sz w:val="24"/>
                <w:szCs w:val="24"/>
              </w:rPr>
              <w:t xml:space="preserve">York CVS is there the possibility for a webpage with </w:t>
            </w:r>
            <w:r w:rsidRPr="6CFB158A" w:rsidR="615A585F">
              <w:rPr>
                <w:b w:val="0"/>
                <w:bCs w:val="0"/>
                <w:sz w:val="24"/>
                <w:szCs w:val="24"/>
              </w:rPr>
              <w:t xml:space="preserve">a </w:t>
            </w:r>
            <w:r w:rsidRPr="6CFB158A" w:rsidR="615A585F">
              <w:rPr>
                <w:b w:val="0"/>
                <w:bCs w:val="0"/>
                <w:sz w:val="24"/>
                <w:szCs w:val="24"/>
              </w:rPr>
              <w:t>consolidat</w:t>
            </w:r>
            <w:r w:rsidRPr="6CFB158A" w:rsidR="615A585F">
              <w:rPr>
                <w:b w:val="0"/>
                <w:bCs w:val="0"/>
                <w:sz w:val="24"/>
                <w:szCs w:val="24"/>
              </w:rPr>
              <w:t>ed</w:t>
            </w:r>
            <w:r w:rsidRPr="6CFB158A" w:rsidR="615A585F">
              <w:rPr>
                <w:b w:val="0"/>
                <w:bCs w:val="0"/>
                <w:sz w:val="24"/>
                <w:szCs w:val="24"/>
              </w:rPr>
              <w:t xml:space="preserve"> list of resources to support mental health and wellbeing?</w:t>
            </w:r>
          </w:p>
          <w:p w:rsidR="1C2EEE7B" w:rsidP="6CFB158A" w:rsidRDefault="1C2EEE7B" w14:paraId="2A079198" w14:textId="50B26955">
            <w:pPr>
              <w:pStyle w:val="Normal"/>
              <w:spacing w:line="276" w:lineRule="auto"/>
              <w:rPr>
                <w:b w:val="0"/>
                <w:bCs w:val="0"/>
                <w:sz w:val="24"/>
                <w:szCs w:val="24"/>
              </w:rPr>
            </w:pPr>
            <w:r w:rsidRPr="6CFB158A" w:rsidR="1C2EEE7B">
              <w:rPr>
                <w:b w:val="1"/>
                <w:bCs w:val="1"/>
                <w:sz w:val="24"/>
                <w:szCs w:val="24"/>
              </w:rPr>
              <w:t>A:</w:t>
            </w:r>
            <w:r w:rsidRPr="6CFB158A" w:rsidR="1C2EEE7B">
              <w:rPr>
                <w:b w:val="0"/>
                <w:bCs w:val="0"/>
                <w:sz w:val="24"/>
                <w:szCs w:val="24"/>
              </w:rPr>
              <w:t xml:space="preserve"> Healthwatch York publish a</w:t>
            </w:r>
            <w:r w:rsidRPr="6CFB158A" w:rsidR="0A787197">
              <w:rPr>
                <w:b w:val="0"/>
                <w:bCs w:val="0"/>
                <w:sz w:val="24"/>
                <w:szCs w:val="24"/>
              </w:rPr>
              <w:t xml:space="preserve"> Mental Health and Wellbeing guide that </w:t>
            </w:r>
            <w:r w:rsidRPr="6CFB158A" w:rsidR="0A787197">
              <w:rPr>
                <w:rFonts w:ascii="Arial" w:hAnsi="Arial" w:eastAsia="Arial" w:cs="Arial"/>
                <w:noProof w:val="0"/>
                <w:sz w:val="24"/>
                <w:szCs w:val="24"/>
                <w:lang w:val="en-GB"/>
              </w:rPr>
              <w:t xml:space="preserve">is intended to help people in York find information, </w:t>
            </w:r>
            <w:r w:rsidRPr="6CFB158A" w:rsidR="0A787197">
              <w:rPr>
                <w:rFonts w:ascii="Arial" w:hAnsi="Arial" w:eastAsia="Arial" w:cs="Arial"/>
                <w:noProof w:val="0"/>
                <w:sz w:val="24"/>
                <w:szCs w:val="24"/>
                <w:lang w:val="en-GB"/>
              </w:rPr>
              <w:t>advice</w:t>
            </w:r>
            <w:r w:rsidRPr="6CFB158A" w:rsidR="0A787197">
              <w:rPr>
                <w:rFonts w:ascii="Arial" w:hAnsi="Arial" w:eastAsia="Arial" w:cs="Arial"/>
                <w:noProof w:val="0"/>
                <w:sz w:val="24"/>
                <w:szCs w:val="24"/>
                <w:lang w:val="en-GB"/>
              </w:rPr>
              <w:t xml:space="preserve"> and support with their mental wellbeing. You can access the report here: </w:t>
            </w:r>
            <w:hyperlink r:id="R97c27a59c641416c">
              <w:r w:rsidRPr="6CFB158A" w:rsidR="0A787197">
                <w:rPr>
                  <w:rStyle w:val="Hyperlink"/>
                  <w:b w:val="0"/>
                  <w:bCs w:val="0"/>
                  <w:sz w:val="24"/>
                  <w:szCs w:val="24"/>
                </w:rPr>
                <w:t>https://www.healthwatchyork.co.uk/wp-content/uploads/2023/04/MHWguide_Final-draft_pr01-1.pdf</w:t>
              </w:r>
            </w:hyperlink>
            <w:r w:rsidRPr="6CFB158A" w:rsidR="0A787197">
              <w:rPr>
                <w:b w:val="0"/>
                <w:bCs w:val="0"/>
                <w:sz w:val="24"/>
                <w:szCs w:val="24"/>
              </w:rPr>
              <w:t xml:space="preserve"> </w:t>
            </w:r>
          </w:p>
          <w:p w:rsidR="00897780" w:rsidP="2B32B12C" w:rsidRDefault="00897780" w14:paraId="177DD4EF" w14:textId="21DA9717">
            <w:pPr>
              <w:pStyle w:val="Normal"/>
              <w:spacing w:line="276" w:lineRule="auto"/>
              <w:rPr>
                <w:b w:val="0"/>
                <w:bCs w:val="0"/>
                <w:sz w:val="24"/>
                <w:szCs w:val="24"/>
              </w:rPr>
            </w:pPr>
          </w:p>
          <w:p w:rsidR="00897780" w:rsidP="2B32B12C" w:rsidRDefault="00897780" w14:paraId="2A4BF0ED" w14:textId="13A75364">
            <w:pPr>
              <w:pStyle w:val="Normal"/>
              <w:spacing w:line="276" w:lineRule="auto"/>
              <w:rPr>
                <w:b w:val="0"/>
                <w:bCs w:val="0"/>
                <w:sz w:val="24"/>
                <w:szCs w:val="24"/>
              </w:rPr>
            </w:pPr>
          </w:p>
          <w:p w:rsidR="00897780" w:rsidP="2B32B12C" w:rsidRDefault="00897780" w14:paraId="09B286B5" w14:textId="262B7BCF">
            <w:pPr>
              <w:pStyle w:val="Normal"/>
              <w:spacing w:line="276" w:lineRule="auto"/>
              <w:rPr>
                <w:b w:val="0"/>
                <w:bCs w:val="0"/>
                <w:sz w:val="24"/>
                <w:szCs w:val="24"/>
              </w:rPr>
            </w:pPr>
          </w:p>
          <w:p w:rsidR="00897780" w:rsidP="2B32B12C" w:rsidRDefault="00897780" w14:paraId="58F37293" w14:textId="722C0C82">
            <w:pPr>
              <w:pStyle w:val="Normal"/>
              <w:spacing w:line="276" w:lineRule="auto"/>
              <w:rPr>
                <w:b w:val="0"/>
                <w:bCs w:val="0"/>
                <w:sz w:val="24"/>
                <w:szCs w:val="24"/>
              </w:rPr>
            </w:pPr>
          </w:p>
          <w:p w:rsidR="00897780" w:rsidP="2B32B12C" w:rsidRDefault="00897780" w14:paraId="730C1709" w14:textId="59F86219">
            <w:pPr>
              <w:pStyle w:val="Normal"/>
              <w:spacing w:line="276" w:lineRule="auto"/>
              <w:rPr>
                <w:b w:val="0"/>
                <w:bCs w:val="0"/>
                <w:sz w:val="24"/>
                <w:szCs w:val="24"/>
              </w:rPr>
            </w:pPr>
          </w:p>
          <w:p w:rsidRPr="00911A61" w:rsidR="00897780" w:rsidP="2B32B12C" w:rsidRDefault="00897780" w14:paraId="085AFEB2" w14:textId="20358A20" w14:noSpellErr="1">
            <w:pPr>
              <w:spacing w:line="276" w:lineRule="auto"/>
              <w:rPr>
                <w:b w:val="0"/>
                <w:bCs w:val="0"/>
                <w:sz w:val="24"/>
                <w:szCs w:val="24"/>
              </w:rPr>
            </w:pPr>
          </w:p>
        </w:tc>
      </w:tr>
    </w:tbl>
    <w:p w:rsidR="6CFB158A" w:rsidRDefault="6CFB158A" w14:paraId="654E7976" w14:textId="148440E3"/>
    <w:p w:rsidR="00911A61" w:rsidP="006D792F" w:rsidRDefault="00911A61" w14:paraId="3BD3EE8B" w14:textId="77777777">
      <w:pPr>
        <w:spacing w:after="0"/>
        <w:rPr>
          <w:b/>
          <w:bCs/>
        </w:rPr>
      </w:pPr>
      <w:bookmarkStart w:name="_GoBack" w:id="0"/>
      <w:bookmarkEnd w:id="0"/>
    </w:p>
    <w:sectPr w:rsidR="00911A61" w:rsidSect="00911A61">
      <w:headerReference w:type="default" r:id="rId11"/>
      <w:pgSz w:w="16838" w:h="11906" w:orient="landscape"/>
      <w:pgMar w:top="993" w:right="1134" w:bottom="709" w:left="1418" w:header="708" w:footer="211" w:gutter="0"/>
      <w:cols w:space="708"/>
      <w:docGrid w:linePitch="381"/>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3F" w:rsidP="00210D92" w:rsidRDefault="00647A3F" w14:paraId="60B6EE94" w14:textId="77777777">
      <w:pPr>
        <w:spacing w:after="0" w:line="240" w:lineRule="auto"/>
      </w:pPr>
      <w:r>
        <w:separator/>
      </w:r>
    </w:p>
  </w:endnote>
  <w:endnote w:type="continuationSeparator" w:id="0">
    <w:p w:rsidR="00647A3F" w:rsidP="00210D92" w:rsidRDefault="00647A3F" w14:paraId="3D380733" w14:textId="77777777">
      <w:pPr>
        <w:spacing w:after="0" w:line="240" w:lineRule="auto"/>
      </w:pPr>
      <w:r>
        <w:continuationSeparator/>
      </w:r>
    </w:p>
  </w:endnote>
  <w:endnote w:type="continuationNotice" w:id="1">
    <w:p w:rsidR="00647A3F" w:rsidRDefault="00647A3F" w14:paraId="232FAF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3F" w:rsidP="00210D92" w:rsidRDefault="00647A3F" w14:paraId="0A585E43" w14:textId="77777777">
      <w:pPr>
        <w:spacing w:after="0" w:line="240" w:lineRule="auto"/>
      </w:pPr>
      <w:r>
        <w:separator/>
      </w:r>
    </w:p>
  </w:footnote>
  <w:footnote w:type="continuationSeparator" w:id="0">
    <w:p w:rsidR="00647A3F" w:rsidP="00210D92" w:rsidRDefault="00647A3F" w14:paraId="503C267F" w14:textId="77777777">
      <w:pPr>
        <w:spacing w:after="0" w:line="240" w:lineRule="auto"/>
      </w:pPr>
      <w:r>
        <w:continuationSeparator/>
      </w:r>
    </w:p>
  </w:footnote>
  <w:footnote w:type="continuationNotice" w:id="1">
    <w:p w:rsidR="00647A3F" w:rsidRDefault="00647A3F" w14:paraId="71BCE3C4" w14:textId="77777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00210D92" w:rsidRDefault="00210D92" w14:paraId="736FE983" w14:textId="467E9C01">
    <w:pPr>
      <w:pStyle w:val="Header"/>
    </w:pPr>
    <w:r>
      <w:rPr>
        <w:noProof/>
        <w:lang w:eastAsia="en-GB"/>
      </w:rPr>
      <mc:AlternateContent>
        <mc:Choice Requires="wps">
          <w:drawing>
            <wp:anchor distT="0" distB="0" distL="114300" distR="114300" simplePos="0" relativeHeight="251659264" behindDoc="0" locked="0" layoutInCell="1" allowOverlap="1" wp14:anchorId="692D2C69" wp14:editId="3DC89879">
              <wp:simplePos x="0" y="0"/>
              <wp:positionH relativeFrom="page">
                <wp:align>left</wp:align>
              </wp:positionH>
              <wp:positionV relativeFrom="paragraph">
                <wp:posOffset>-459104</wp:posOffset>
              </wp:positionV>
              <wp:extent cx="1080135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801350" cy="323850"/>
                      </a:xfrm>
                      <a:prstGeom prst="rect">
                        <a:avLst/>
                      </a:prstGeom>
                      <a:solidFill>
                        <a:srgbClr val="4BB7AF"/>
                      </a:solidFill>
                      <a:ln>
                        <a:solidFill>
                          <a:srgbClr val="4BB7A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36.15pt;width:850.5pt;height:2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4bb7af" strokecolor="#4bb7af" strokeweight="1pt" w14:anchorId="65F6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">
              <w10:wrap anchorx="page"/>
            </v:rect>
          </w:pict>
        </mc:Fallback>
      </mc:AlternateContent>
    </w:r>
  </w:p>
</w:hdr>
</file>

<file path=word/intelligence2.xml><?xml version="1.0" encoding="utf-8"?>
<int2:intelligence xmlns:int2="http://schemas.microsoft.com/office/intelligence/2020/intelligence">
  <int2:observations>
    <int2:textHash int2:hashCode="PCVgSZtg0yj0ga" int2:id="IEihVgD7">
      <int2:state int2:type="AugLoop_Text_Critique" int2:value="Rejected"/>
    </int2:textHash>
    <int2:textHash int2:hashCode="fiWz7Pb26W6PKW" int2:id="VoDWnjNH">
      <int2:state int2:type="AugLoop_Text_Critique" int2:value="Rejected"/>
    </int2:textHash>
    <int2:bookmark int2:bookmarkName="_Int_2g20azhK" int2:invalidationBookmarkName="" int2:hashCode="cnE5Ce4LoKrWgy" int2:id="Yf7pJSLv">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1">
    <w:nsid w:val="26c8b3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940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F08CE"/>
    <w:multiLevelType w:val="hybridMultilevel"/>
    <w:tmpl w:val="E83AAF90"/>
    <w:lvl w:ilvl="0" w:tplc="9C563EA4">
      <w:start w:val="1"/>
      <w:numFmt w:val="bullet"/>
      <w:lvlText w:val="•"/>
      <w:lvlJc w:val="left"/>
      <w:pPr>
        <w:tabs>
          <w:tab w:val="num" w:pos="720"/>
        </w:tabs>
        <w:ind w:left="720" w:hanging="360"/>
      </w:pPr>
      <w:rPr>
        <w:rFonts w:hint="default" w:ascii="Arial" w:hAnsi="Arial"/>
      </w:rPr>
    </w:lvl>
    <w:lvl w:ilvl="1" w:tplc="739247CA">
      <w:start w:val="1"/>
      <w:numFmt w:val="bullet"/>
      <w:lvlText w:val="•"/>
      <w:lvlJc w:val="left"/>
      <w:pPr>
        <w:tabs>
          <w:tab w:val="num" w:pos="1440"/>
        </w:tabs>
        <w:ind w:left="1440" w:hanging="360"/>
      </w:pPr>
      <w:rPr>
        <w:rFonts w:hint="default" w:ascii="Arial" w:hAnsi="Arial"/>
      </w:rPr>
    </w:lvl>
    <w:lvl w:ilvl="2" w:tplc="6DE45744" w:tentative="1">
      <w:start w:val="1"/>
      <w:numFmt w:val="bullet"/>
      <w:lvlText w:val="•"/>
      <w:lvlJc w:val="left"/>
      <w:pPr>
        <w:tabs>
          <w:tab w:val="num" w:pos="2160"/>
        </w:tabs>
        <w:ind w:left="2160" w:hanging="360"/>
      </w:pPr>
      <w:rPr>
        <w:rFonts w:hint="default" w:ascii="Arial" w:hAnsi="Arial"/>
      </w:rPr>
    </w:lvl>
    <w:lvl w:ilvl="3" w:tplc="42760A7E" w:tentative="1">
      <w:start w:val="1"/>
      <w:numFmt w:val="bullet"/>
      <w:lvlText w:val="•"/>
      <w:lvlJc w:val="left"/>
      <w:pPr>
        <w:tabs>
          <w:tab w:val="num" w:pos="2880"/>
        </w:tabs>
        <w:ind w:left="2880" w:hanging="360"/>
      </w:pPr>
      <w:rPr>
        <w:rFonts w:hint="default" w:ascii="Arial" w:hAnsi="Arial"/>
      </w:rPr>
    </w:lvl>
    <w:lvl w:ilvl="4" w:tplc="D09ED00A" w:tentative="1">
      <w:start w:val="1"/>
      <w:numFmt w:val="bullet"/>
      <w:lvlText w:val="•"/>
      <w:lvlJc w:val="left"/>
      <w:pPr>
        <w:tabs>
          <w:tab w:val="num" w:pos="3600"/>
        </w:tabs>
        <w:ind w:left="3600" w:hanging="360"/>
      </w:pPr>
      <w:rPr>
        <w:rFonts w:hint="default" w:ascii="Arial" w:hAnsi="Arial"/>
      </w:rPr>
    </w:lvl>
    <w:lvl w:ilvl="5" w:tplc="8B7217A0" w:tentative="1">
      <w:start w:val="1"/>
      <w:numFmt w:val="bullet"/>
      <w:lvlText w:val="•"/>
      <w:lvlJc w:val="left"/>
      <w:pPr>
        <w:tabs>
          <w:tab w:val="num" w:pos="4320"/>
        </w:tabs>
        <w:ind w:left="4320" w:hanging="360"/>
      </w:pPr>
      <w:rPr>
        <w:rFonts w:hint="default" w:ascii="Arial" w:hAnsi="Arial"/>
      </w:rPr>
    </w:lvl>
    <w:lvl w:ilvl="6" w:tplc="A3EC463A" w:tentative="1">
      <w:start w:val="1"/>
      <w:numFmt w:val="bullet"/>
      <w:lvlText w:val="•"/>
      <w:lvlJc w:val="left"/>
      <w:pPr>
        <w:tabs>
          <w:tab w:val="num" w:pos="5040"/>
        </w:tabs>
        <w:ind w:left="5040" w:hanging="360"/>
      </w:pPr>
      <w:rPr>
        <w:rFonts w:hint="default" w:ascii="Arial" w:hAnsi="Arial"/>
      </w:rPr>
    </w:lvl>
    <w:lvl w:ilvl="7" w:tplc="B27243BA" w:tentative="1">
      <w:start w:val="1"/>
      <w:numFmt w:val="bullet"/>
      <w:lvlText w:val="•"/>
      <w:lvlJc w:val="left"/>
      <w:pPr>
        <w:tabs>
          <w:tab w:val="num" w:pos="5760"/>
        </w:tabs>
        <w:ind w:left="5760" w:hanging="360"/>
      </w:pPr>
      <w:rPr>
        <w:rFonts w:hint="default" w:ascii="Arial" w:hAnsi="Arial"/>
      </w:rPr>
    </w:lvl>
    <w:lvl w:ilvl="8" w:tplc="C85E531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3A3D0357"/>
    <w:multiLevelType w:val="hybridMultilevel"/>
    <w:tmpl w:val="935CD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D145DD2"/>
    <w:multiLevelType w:val="hybridMultilevel"/>
    <w:tmpl w:val="24F2CB50"/>
    <w:lvl w:ilvl="0" w:tplc="86CA7E10">
      <w:start w:val="1"/>
      <w:numFmt w:val="bullet"/>
      <w:lvlText w:val="•"/>
      <w:lvlJc w:val="left"/>
      <w:pPr>
        <w:tabs>
          <w:tab w:val="num" w:pos="1080"/>
        </w:tabs>
        <w:ind w:left="1080" w:hanging="360"/>
      </w:pPr>
      <w:rPr>
        <w:rFonts w:hint="default" w:ascii="Arial" w:hAnsi="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89245BD"/>
    <w:multiLevelType w:val="hybridMultilevel"/>
    <w:tmpl w:val="5D9A7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7454B5B"/>
    <w:multiLevelType w:val="hybridMultilevel"/>
    <w:tmpl w:val="B822A2E4"/>
    <w:lvl w:ilvl="0" w:tplc="64D4A730">
      <w:start w:val="1"/>
      <w:numFmt w:val="bullet"/>
      <w:lvlText w:val="•"/>
      <w:lvlJc w:val="left"/>
      <w:pPr>
        <w:tabs>
          <w:tab w:val="num" w:pos="720"/>
        </w:tabs>
        <w:ind w:left="720" w:hanging="360"/>
      </w:pPr>
      <w:rPr>
        <w:rFonts w:hint="default" w:ascii="Arial" w:hAnsi="Arial"/>
      </w:rPr>
    </w:lvl>
    <w:lvl w:ilvl="1" w:tplc="86CA7E10">
      <w:start w:val="1"/>
      <w:numFmt w:val="bullet"/>
      <w:lvlText w:val="•"/>
      <w:lvlJc w:val="left"/>
      <w:pPr>
        <w:tabs>
          <w:tab w:val="num" w:pos="1440"/>
        </w:tabs>
        <w:ind w:left="1440" w:hanging="360"/>
      </w:pPr>
      <w:rPr>
        <w:rFonts w:hint="default" w:ascii="Arial" w:hAnsi="Arial"/>
      </w:rPr>
    </w:lvl>
    <w:lvl w:ilvl="2" w:tplc="9D5C3A68" w:tentative="1">
      <w:start w:val="1"/>
      <w:numFmt w:val="bullet"/>
      <w:lvlText w:val="•"/>
      <w:lvlJc w:val="left"/>
      <w:pPr>
        <w:tabs>
          <w:tab w:val="num" w:pos="2160"/>
        </w:tabs>
        <w:ind w:left="2160" w:hanging="360"/>
      </w:pPr>
      <w:rPr>
        <w:rFonts w:hint="default" w:ascii="Arial" w:hAnsi="Arial"/>
      </w:rPr>
    </w:lvl>
    <w:lvl w:ilvl="3" w:tplc="2BEC894E" w:tentative="1">
      <w:start w:val="1"/>
      <w:numFmt w:val="bullet"/>
      <w:lvlText w:val="•"/>
      <w:lvlJc w:val="left"/>
      <w:pPr>
        <w:tabs>
          <w:tab w:val="num" w:pos="2880"/>
        </w:tabs>
        <w:ind w:left="2880" w:hanging="360"/>
      </w:pPr>
      <w:rPr>
        <w:rFonts w:hint="default" w:ascii="Arial" w:hAnsi="Arial"/>
      </w:rPr>
    </w:lvl>
    <w:lvl w:ilvl="4" w:tplc="FDEE5E76" w:tentative="1">
      <w:start w:val="1"/>
      <w:numFmt w:val="bullet"/>
      <w:lvlText w:val="•"/>
      <w:lvlJc w:val="left"/>
      <w:pPr>
        <w:tabs>
          <w:tab w:val="num" w:pos="3600"/>
        </w:tabs>
        <w:ind w:left="3600" w:hanging="360"/>
      </w:pPr>
      <w:rPr>
        <w:rFonts w:hint="default" w:ascii="Arial" w:hAnsi="Arial"/>
      </w:rPr>
    </w:lvl>
    <w:lvl w:ilvl="5" w:tplc="394807D8" w:tentative="1">
      <w:start w:val="1"/>
      <w:numFmt w:val="bullet"/>
      <w:lvlText w:val="•"/>
      <w:lvlJc w:val="left"/>
      <w:pPr>
        <w:tabs>
          <w:tab w:val="num" w:pos="4320"/>
        </w:tabs>
        <w:ind w:left="4320" w:hanging="360"/>
      </w:pPr>
      <w:rPr>
        <w:rFonts w:hint="default" w:ascii="Arial" w:hAnsi="Arial"/>
      </w:rPr>
    </w:lvl>
    <w:lvl w:ilvl="6" w:tplc="5D4E0406" w:tentative="1">
      <w:start w:val="1"/>
      <w:numFmt w:val="bullet"/>
      <w:lvlText w:val="•"/>
      <w:lvlJc w:val="left"/>
      <w:pPr>
        <w:tabs>
          <w:tab w:val="num" w:pos="5040"/>
        </w:tabs>
        <w:ind w:left="5040" w:hanging="360"/>
      </w:pPr>
      <w:rPr>
        <w:rFonts w:hint="default" w:ascii="Arial" w:hAnsi="Arial"/>
      </w:rPr>
    </w:lvl>
    <w:lvl w:ilvl="7" w:tplc="AE961CAA" w:tentative="1">
      <w:start w:val="1"/>
      <w:numFmt w:val="bullet"/>
      <w:lvlText w:val="•"/>
      <w:lvlJc w:val="left"/>
      <w:pPr>
        <w:tabs>
          <w:tab w:val="num" w:pos="5760"/>
        </w:tabs>
        <w:ind w:left="5760" w:hanging="360"/>
      </w:pPr>
      <w:rPr>
        <w:rFonts w:hint="default" w:ascii="Arial" w:hAnsi="Arial"/>
      </w:rPr>
    </w:lvl>
    <w:lvl w:ilvl="8" w:tplc="030AD31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58BC7F46"/>
    <w:multiLevelType w:val="hybridMultilevel"/>
    <w:tmpl w:val="0A9695FE"/>
    <w:lvl w:ilvl="0" w:tplc="A5E008AA">
      <w:start w:val="1"/>
      <w:numFmt w:val="bullet"/>
      <w:lvlText w:val="•"/>
      <w:lvlJc w:val="left"/>
      <w:pPr>
        <w:tabs>
          <w:tab w:val="num" w:pos="720"/>
        </w:tabs>
        <w:ind w:left="720" w:hanging="360"/>
      </w:pPr>
      <w:rPr>
        <w:rFonts w:hint="default" w:ascii="Arial" w:hAnsi="Arial"/>
      </w:rPr>
    </w:lvl>
    <w:lvl w:ilvl="1" w:tplc="BC06AFE2" w:tentative="1">
      <w:start w:val="1"/>
      <w:numFmt w:val="bullet"/>
      <w:lvlText w:val="•"/>
      <w:lvlJc w:val="left"/>
      <w:pPr>
        <w:tabs>
          <w:tab w:val="num" w:pos="1440"/>
        </w:tabs>
        <w:ind w:left="1440" w:hanging="360"/>
      </w:pPr>
      <w:rPr>
        <w:rFonts w:hint="default" w:ascii="Arial" w:hAnsi="Arial"/>
      </w:rPr>
    </w:lvl>
    <w:lvl w:ilvl="2" w:tplc="E056CC3A" w:tentative="1">
      <w:start w:val="1"/>
      <w:numFmt w:val="bullet"/>
      <w:lvlText w:val="•"/>
      <w:lvlJc w:val="left"/>
      <w:pPr>
        <w:tabs>
          <w:tab w:val="num" w:pos="2160"/>
        </w:tabs>
        <w:ind w:left="2160" w:hanging="360"/>
      </w:pPr>
      <w:rPr>
        <w:rFonts w:hint="default" w:ascii="Arial" w:hAnsi="Arial"/>
      </w:rPr>
    </w:lvl>
    <w:lvl w:ilvl="3" w:tplc="8340A936" w:tentative="1">
      <w:start w:val="1"/>
      <w:numFmt w:val="bullet"/>
      <w:lvlText w:val="•"/>
      <w:lvlJc w:val="left"/>
      <w:pPr>
        <w:tabs>
          <w:tab w:val="num" w:pos="2880"/>
        </w:tabs>
        <w:ind w:left="2880" w:hanging="360"/>
      </w:pPr>
      <w:rPr>
        <w:rFonts w:hint="default" w:ascii="Arial" w:hAnsi="Arial"/>
      </w:rPr>
    </w:lvl>
    <w:lvl w:ilvl="4" w:tplc="F3A82534" w:tentative="1">
      <w:start w:val="1"/>
      <w:numFmt w:val="bullet"/>
      <w:lvlText w:val="•"/>
      <w:lvlJc w:val="left"/>
      <w:pPr>
        <w:tabs>
          <w:tab w:val="num" w:pos="3600"/>
        </w:tabs>
        <w:ind w:left="3600" w:hanging="360"/>
      </w:pPr>
      <w:rPr>
        <w:rFonts w:hint="default" w:ascii="Arial" w:hAnsi="Arial"/>
      </w:rPr>
    </w:lvl>
    <w:lvl w:ilvl="5" w:tplc="B4D28F80" w:tentative="1">
      <w:start w:val="1"/>
      <w:numFmt w:val="bullet"/>
      <w:lvlText w:val="•"/>
      <w:lvlJc w:val="left"/>
      <w:pPr>
        <w:tabs>
          <w:tab w:val="num" w:pos="4320"/>
        </w:tabs>
        <w:ind w:left="4320" w:hanging="360"/>
      </w:pPr>
      <w:rPr>
        <w:rFonts w:hint="default" w:ascii="Arial" w:hAnsi="Arial"/>
      </w:rPr>
    </w:lvl>
    <w:lvl w:ilvl="6" w:tplc="88466C62" w:tentative="1">
      <w:start w:val="1"/>
      <w:numFmt w:val="bullet"/>
      <w:lvlText w:val="•"/>
      <w:lvlJc w:val="left"/>
      <w:pPr>
        <w:tabs>
          <w:tab w:val="num" w:pos="5040"/>
        </w:tabs>
        <w:ind w:left="5040" w:hanging="360"/>
      </w:pPr>
      <w:rPr>
        <w:rFonts w:hint="default" w:ascii="Arial" w:hAnsi="Arial"/>
      </w:rPr>
    </w:lvl>
    <w:lvl w:ilvl="7" w:tplc="4F3631B4" w:tentative="1">
      <w:start w:val="1"/>
      <w:numFmt w:val="bullet"/>
      <w:lvlText w:val="•"/>
      <w:lvlJc w:val="left"/>
      <w:pPr>
        <w:tabs>
          <w:tab w:val="num" w:pos="5760"/>
        </w:tabs>
        <w:ind w:left="5760" w:hanging="360"/>
      </w:pPr>
      <w:rPr>
        <w:rFonts w:hint="default" w:ascii="Arial" w:hAnsi="Arial"/>
      </w:rPr>
    </w:lvl>
    <w:lvl w:ilvl="8" w:tplc="4FF855E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63644CFD"/>
    <w:multiLevelType w:val="hybridMultilevel"/>
    <w:tmpl w:val="85BE4020"/>
    <w:lvl w:ilvl="0" w:tplc="62EC8EAE">
      <w:start w:val="1"/>
      <w:numFmt w:val="bullet"/>
      <w:lvlText w:val=""/>
      <w:lvlJc w:val="left"/>
      <w:pPr>
        <w:ind w:left="720" w:hanging="360"/>
      </w:pPr>
      <w:rPr>
        <w:rFonts w:hint="default" w:ascii="Symbol" w:hAnsi="Symbol"/>
      </w:rPr>
    </w:lvl>
    <w:lvl w:ilvl="1" w:tplc="3042CB96">
      <w:start w:val="1"/>
      <w:numFmt w:val="bullet"/>
      <w:lvlText w:val="o"/>
      <w:lvlJc w:val="left"/>
      <w:pPr>
        <w:ind w:left="1440" w:hanging="360"/>
      </w:pPr>
      <w:rPr>
        <w:rFonts w:hint="default" w:ascii="Courier New" w:hAnsi="Courier New"/>
      </w:rPr>
    </w:lvl>
    <w:lvl w:ilvl="2" w:tplc="CDB2BD96">
      <w:start w:val="1"/>
      <w:numFmt w:val="bullet"/>
      <w:lvlText w:val=""/>
      <w:lvlJc w:val="left"/>
      <w:pPr>
        <w:ind w:left="2160" w:hanging="360"/>
      </w:pPr>
      <w:rPr>
        <w:rFonts w:hint="default" w:ascii="Wingdings" w:hAnsi="Wingdings"/>
      </w:rPr>
    </w:lvl>
    <w:lvl w:ilvl="3" w:tplc="D9FC4494">
      <w:start w:val="1"/>
      <w:numFmt w:val="bullet"/>
      <w:lvlText w:val=""/>
      <w:lvlJc w:val="left"/>
      <w:pPr>
        <w:ind w:left="2880" w:hanging="360"/>
      </w:pPr>
      <w:rPr>
        <w:rFonts w:hint="default" w:ascii="Symbol" w:hAnsi="Symbol"/>
      </w:rPr>
    </w:lvl>
    <w:lvl w:ilvl="4" w:tplc="4434D8C6">
      <w:start w:val="1"/>
      <w:numFmt w:val="bullet"/>
      <w:lvlText w:val="o"/>
      <w:lvlJc w:val="left"/>
      <w:pPr>
        <w:ind w:left="3600" w:hanging="360"/>
      </w:pPr>
      <w:rPr>
        <w:rFonts w:hint="default" w:ascii="Courier New" w:hAnsi="Courier New"/>
      </w:rPr>
    </w:lvl>
    <w:lvl w:ilvl="5" w:tplc="A962C8D6">
      <w:start w:val="1"/>
      <w:numFmt w:val="bullet"/>
      <w:lvlText w:val=""/>
      <w:lvlJc w:val="left"/>
      <w:pPr>
        <w:ind w:left="4320" w:hanging="360"/>
      </w:pPr>
      <w:rPr>
        <w:rFonts w:hint="default" w:ascii="Wingdings" w:hAnsi="Wingdings"/>
      </w:rPr>
    </w:lvl>
    <w:lvl w:ilvl="6" w:tplc="30627980">
      <w:start w:val="1"/>
      <w:numFmt w:val="bullet"/>
      <w:lvlText w:val=""/>
      <w:lvlJc w:val="left"/>
      <w:pPr>
        <w:ind w:left="5040" w:hanging="360"/>
      </w:pPr>
      <w:rPr>
        <w:rFonts w:hint="default" w:ascii="Symbol" w:hAnsi="Symbol"/>
      </w:rPr>
    </w:lvl>
    <w:lvl w:ilvl="7" w:tplc="7ED4E89C">
      <w:start w:val="1"/>
      <w:numFmt w:val="bullet"/>
      <w:lvlText w:val="o"/>
      <w:lvlJc w:val="left"/>
      <w:pPr>
        <w:ind w:left="5760" w:hanging="360"/>
      </w:pPr>
      <w:rPr>
        <w:rFonts w:hint="default" w:ascii="Courier New" w:hAnsi="Courier New"/>
      </w:rPr>
    </w:lvl>
    <w:lvl w:ilvl="8" w:tplc="3D44BC5C">
      <w:start w:val="1"/>
      <w:numFmt w:val="bullet"/>
      <w:lvlText w:val=""/>
      <w:lvlJc w:val="left"/>
      <w:pPr>
        <w:ind w:left="6480" w:hanging="360"/>
      </w:pPr>
      <w:rPr>
        <w:rFonts w:hint="default" w:ascii="Wingdings" w:hAnsi="Wingdings"/>
      </w:rPr>
    </w:lvl>
  </w:abstractNum>
  <w:abstractNum w:abstractNumId="7" w15:restartNumberingAfterBreak="0">
    <w:nsid w:val="65151F38"/>
    <w:multiLevelType w:val="hybridMultilevel"/>
    <w:tmpl w:val="D6A863B4"/>
    <w:lvl w:ilvl="0" w:tplc="62BE7372">
      <w:start w:val="1"/>
      <w:numFmt w:val="bullet"/>
      <w:lvlText w:val="•"/>
      <w:lvlJc w:val="left"/>
      <w:pPr>
        <w:tabs>
          <w:tab w:val="num" w:pos="720"/>
        </w:tabs>
        <w:ind w:left="720" w:hanging="360"/>
      </w:pPr>
      <w:rPr>
        <w:rFonts w:hint="default" w:ascii="Arial" w:hAnsi="Arial"/>
      </w:rPr>
    </w:lvl>
    <w:lvl w:ilvl="1" w:tplc="4EBAC52C">
      <w:start w:val="1"/>
      <w:numFmt w:val="bullet"/>
      <w:lvlText w:val="•"/>
      <w:lvlJc w:val="left"/>
      <w:pPr>
        <w:tabs>
          <w:tab w:val="num" w:pos="1440"/>
        </w:tabs>
        <w:ind w:left="1440" w:hanging="360"/>
      </w:pPr>
      <w:rPr>
        <w:rFonts w:hint="default" w:ascii="Arial" w:hAnsi="Arial"/>
      </w:rPr>
    </w:lvl>
    <w:lvl w:ilvl="2" w:tplc="B3BE0910" w:tentative="1">
      <w:start w:val="1"/>
      <w:numFmt w:val="bullet"/>
      <w:lvlText w:val="•"/>
      <w:lvlJc w:val="left"/>
      <w:pPr>
        <w:tabs>
          <w:tab w:val="num" w:pos="2160"/>
        </w:tabs>
        <w:ind w:left="2160" w:hanging="360"/>
      </w:pPr>
      <w:rPr>
        <w:rFonts w:hint="default" w:ascii="Arial" w:hAnsi="Arial"/>
      </w:rPr>
    </w:lvl>
    <w:lvl w:ilvl="3" w:tplc="FCAAD13C" w:tentative="1">
      <w:start w:val="1"/>
      <w:numFmt w:val="bullet"/>
      <w:lvlText w:val="•"/>
      <w:lvlJc w:val="left"/>
      <w:pPr>
        <w:tabs>
          <w:tab w:val="num" w:pos="2880"/>
        </w:tabs>
        <w:ind w:left="2880" w:hanging="360"/>
      </w:pPr>
      <w:rPr>
        <w:rFonts w:hint="default" w:ascii="Arial" w:hAnsi="Arial"/>
      </w:rPr>
    </w:lvl>
    <w:lvl w:ilvl="4" w:tplc="A87658F8" w:tentative="1">
      <w:start w:val="1"/>
      <w:numFmt w:val="bullet"/>
      <w:lvlText w:val="•"/>
      <w:lvlJc w:val="left"/>
      <w:pPr>
        <w:tabs>
          <w:tab w:val="num" w:pos="3600"/>
        </w:tabs>
        <w:ind w:left="3600" w:hanging="360"/>
      </w:pPr>
      <w:rPr>
        <w:rFonts w:hint="default" w:ascii="Arial" w:hAnsi="Arial"/>
      </w:rPr>
    </w:lvl>
    <w:lvl w:ilvl="5" w:tplc="8EDC0526" w:tentative="1">
      <w:start w:val="1"/>
      <w:numFmt w:val="bullet"/>
      <w:lvlText w:val="•"/>
      <w:lvlJc w:val="left"/>
      <w:pPr>
        <w:tabs>
          <w:tab w:val="num" w:pos="4320"/>
        </w:tabs>
        <w:ind w:left="4320" w:hanging="360"/>
      </w:pPr>
      <w:rPr>
        <w:rFonts w:hint="default" w:ascii="Arial" w:hAnsi="Arial"/>
      </w:rPr>
    </w:lvl>
    <w:lvl w:ilvl="6" w:tplc="C13C9636" w:tentative="1">
      <w:start w:val="1"/>
      <w:numFmt w:val="bullet"/>
      <w:lvlText w:val="•"/>
      <w:lvlJc w:val="left"/>
      <w:pPr>
        <w:tabs>
          <w:tab w:val="num" w:pos="5040"/>
        </w:tabs>
        <w:ind w:left="5040" w:hanging="360"/>
      </w:pPr>
      <w:rPr>
        <w:rFonts w:hint="default" w:ascii="Arial" w:hAnsi="Arial"/>
      </w:rPr>
    </w:lvl>
    <w:lvl w:ilvl="7" w:tplc="FD02ED5A" w:tentative="1">
      <w:start w:val="1"/>
      <w:numFmt w:val="bullet"/>
      <w:lvlText w:val="•"/>
      <w:lvlJc w:val="left"/>
      <w:pPr>
        <w:tabs>
          <w:tab w:val="num" w:pos="5760"/>
        </w:tabs>
        <w:ind w:left="5760" w:hanging="360"/>
      </w:pPr>
      <w:rPr>
        <w:rFonts w:hint="default" w:ascii="Arial" w:hAnsi="Arial"/>
      </w:rPr>
    </w:lvl>
    <w:lvl w:ilvl="8" w:tplc="2D32652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68001342"/>
    <w:multiLevelType w:val="hybridMultilevel"/>
    <w:tmpl w:val="006A4C86"/>
    <w:lvl w:ilvl="0" w:tplc="42CAB32C">
      <w:start w:val="1"/>
      <w:numFmt w:val="bullet"/>
      <w:lvlText w:val="•"/>
      <w:lvlJc w:val="left"/>
      <w:pPr>
        <w:tabs>
          <w:tab w:val="num" w:pos="720"/>
        </w:tabs>
        <w:ind w:left="720" w:hanging="360"/>
      </w:pPr>
      <w:rPr>
        <w:rFonts w:hint="default" w:ascii="Arial" w:hAnsi="Arial"/>
      </w:rPr>
    </w:lvl>
    <w:lvl w:ilvl="1" w:tplc="3D601320">
      <w:start w:val="1"/>
      <w:numFmt w:val="bullet"/>
      <w:lvlText w:val="•"/>
      <w:lvlJc w:val="left"/>
      <w:pPr>
        <w:tabs>
          <w:tab w:val="num" w:pos="1440"/>
        </w:tabs>
        <w:ind w:left="1440" w:hanging="360"/>
      </w:pPr>
      <w:rPr>
        <w:rFonts w:hint="default" w:ascii="Arial" w:hAnsi="Arial"/>
      </w:rPr>
    </w:lvl>
    <w:lvl w:ilvl="2" w:tplc="03A6349C" w:tentative="1">
      <w:start w:val="1"/>
      <w:numFmt w:val="bullet"/>
      <w:lvlText w:val="•"/>
      <w:lvlJc w:val="left"/>
      <w:pPr>
        <w:tabs>
          <w:tab w:val="num" w:pos="2160"/>
        </w:tabs>
        <w:ind w:left="2160" w:hanging="360"/>
      </w:pPr>
      <w:rPr>
        <w:rFonts w:hint="default" w:ascii="Arial" w:hAnsi="Arial"/>
      </w:rPr>
    </w:lvl>
    <w:lvl w:ilvl="3" w:tplc="91785096" w:tentative="1">
      <w:start w:val="1"/>
      <w:numFmt w:val="bullet"/>
      <w:lvlText w:val="•"/>
      <w:lvlJc w:val="left"/>
      <w:pPr>
        <w:tabs>
          <w:tab w:val="num" w:pos="2880"/>
        </w:tabs>
        <w:ind w:left="2880" w:hanging="360"/>
      </w:pPr>
      <w:rPr>
        <w:rFonts w:hint="default" w:ascii="Arial" w:hAnsi="Arial"/>
      </w:rPr>
    </w:lvl>
    <w:lvl w:ilvl="4" w:tplc="E6E453EE" w:tentative="1">
      <w:start w:val="1"/>
      <w:numFmt w:val="bullet"/>
      <w:lvlText w:val="•"/>
      <w:lvlJc w:val="left"/>
      <w:pPr>
        <w:tabs>
          <w:tab w:val="num" w:pos="3600"/>
        </w:tabs>
        <w:ind w:left="3600" w:hanging="360"/>
      </w:pPr>
      <w:rPr>
        <w:rFonts w:hint="default" w:ascii="Arial" w:hAnsi="Arial"/>
      </w:rPr>
    </w:lvl>
    <w:lvl w:ilvl="5" w:tplc="420056E6" w:tentative="1">
      <w:start w:val="1"/>
      <w:numFmt w:val="bullet"/>
      <w:lvlText w:val="•"/>
      <w:lvlJc w:val="left"/>
      <w:pPr>
        <w:tabs>
          <w:tab w:val="num" w:pos="4320"/>
        </w:tabs>
        <w:ind w:left="4320" w:hanging="360"/>
      </w:pPr>
      <w:rPr>
        <w:rFonts w:hint="default" w:ascii="Arial" w:hAnsi="Arial"/>
      </w:rPr>
    </w:lvl>
    <w:lvl w:ilvl="6" w:tplc="4F026C4E" w:tentative="1">
      <w:start w:val="1"/>
      <w:numFmt w:val="bullet"/>
      <w:lvlText w:val="•"/>
      <w:lvlJc w:val="left"/>
      <w:pPr>
        <w:tabs>
          <w:tab w:val="num" w:pos="5040"/>
        </w:tabs>
        <w:ind w:left="5040" w:hanging="360"/>
      </w:pPr>
      <w:rPr>
        <w:rFonts w:hint="default" w:ascii="Arial" w:hAnsi="Arial"/>
      </w:rPr>
    </w:lvl>
    <w:lvl w:ilvl="7" w:tplc="54AEF312" w:tentative="1">
      <w:start w:val="1"/>
      <w:numFmt w:val="bullet"/>
      <w:lvlText w:val="•"/>
      <w:lvlJc w:val="left"/>
      <w:pPr>
        <w:tabs>
          <w:tab w:val="num" w:pos="5760"/>
        </w:tabs>
        <w:ind w:left="5760" w:hanging="360"/>
      </w:pPr>
      <w:rPr>
        <w:rFonts w:hint="default" w:ascii="Arial" w:hAnsi="Arial"/>
      </w:rPr>
    </w:lvl>
    <w:lvl w:ilvl="8" w:tplc="9A16A2B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70B52D6F"/>
    <w:multiLevelType w:val="hybridMultilevel"/>
    <w:tmpl w:val="4EE4F3C2"/>
    <w:lvl w:ilvl="0" w:tplc="FA96CDDA">
      <w:start w:val="1"/>
      <w:numFmt w:val="bullet"/>
      <w:lvlText w:val=""/>
      <w:lvlJc w:val="left"/>
      <w:pPr>
        <w:ind w:left="720" w:hanging="360"/>
      </w:pPr>
      <w:rPr>
        <w:rFonts w:hint="default" w:ascii="Symbol" w:hAnsi="Symbol"/>
      </w:rPr>
    </w:lvl>
    <w:lvl w:ilvl="1" w:tplc="CA780CAA">
      <w:start w:val="1"/>
      <w:numFmt w:val="bullet"/>
      <w:lvlText w:val="o"/>
      <w:lvlJc w:val="left"/>
      <w:pPr>
        <w:ind w:left="1440" w:hanging="360"/>
      </w:pPr>
      <w:rPr>
        <w:rFonts w:hint="default" w:ascii="Courier New" w:hAnsi="Courier New"/>
      </w:rPr>
    </w:lvl>
    <w:lvl w:ilvl="2" w:tplc="361E777E">
      <w:start w:val="1"/>
      <w:numFmt w:val="bullet"/>
      <w:lvlText w:val=""/>
      <w:lvlJc w:val="left"/>
      <w:pPr>
        <w:ind w:left="2160" w:hanging="360"/>
      </w:pPr>
      <w:rPr>
        <w:rFonts w:hint="default" w:ascii="Wingdings" w:hAnsi="Wingdings"/>
      </w:rPr>
    </w:lvl>
    <w:lvl w:ilvl="3" w:tplc="A9CEE5F6">
      <w:start w:val="1"/>
      <w:numFmt w:val="bullet"/>
      <w:lvlText w:val=""/>
      <w:lvlJc w:val="left"/>
      <w:pPr>
        <w:ind w:left="2880" w:hanging="360"/>
      </w:pPr>
      <w:rPr>
        <w:rFonts w:hint="default" w:ascii="Symbol" w:hAnsi="Symbol"/>
      </w:rPr>
    </w:lvl>
    <w:lvl w:ilvl="4" w:tplc="93B4EC44">
      <w:start w:val="1"/>
      <w:numFmt w:val="bullet"/>
      <w:lvlText w:val="o"/>
      <w:lvlJc w:val="left"/>
      <w:pPr>
        <w:ind w:left="3600" w:hanging="360"/>
      </w:pPr>
      <w:rPr>
        <w:rFonts w:hint="default" w:ascii="Courier New" w:hAnsi="Courier New"/>
      </w:rPr>
    </w:lvl>
    <w:lvl w:ilvl="5" w:tplc="8D5EBFC8">
      <w:start w:val="1"/>
      <w:numFmt w:val="bullet"/>
      <w:lvlText w:val=""/>
      <w:lvlJc w:val="left"/>
      <w:pPr>
        <w:ind w:left="4320" w:hanging="360"/>
      </w:pPr>
      <w:rPr>
        <w:rFonts w:hint="default" w:ascii="Wingdings" w:hAnsi="Wingdings"/>
      </w:rPr>
    </w:lvl>
    <w:lvl w:ilvl="6" w:tplc="0C1E46F6">
      <w:start w:val="1"/>
      <w:numFmt w:val="bullet"/>
      <w:lvlText w:val=""/>
      <w:lvlJc w:val="left"/>
      <w:pPr>
        <w:ind w:left="5040" w:hanging="360"/>
      </w:pPr>
      <w:rPr>
        <w:rFonts w:hint="default" w:ascii="Symbol" w:hAnsi="Symbol"/>
      </w:rPr>
    </w:lvl>
    <w:lvl w:ilvl="7" w:tplc="A6B2834A">
      <w:start w:val="1"/>
      <w:numFmt w:val="bullet"/>
      <w:lvlText w:val="o"/>
      <w:lvlJc w:val="left"/>
      <w:pPr>
        <w:ind w:left="5760" w:hanging="360"/>
      </w:pPr>
      <w:rPr>
        <w:rFonts w:hint="default" w:ascii="Courier New" w:hAnsi="Courier New"/>
      </w:rPr>
    </w:lvl>
    <w:lvl w:ilvl="8" w:tplc="1E925204">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9"/>
  </w:num>
  <w:num w:numId="2">
    <w:abstractNumId w:val="6"/>
  </w:num>
  <w:num w:numId="3">
    <w:abstractNumId w:val="0"/>
  </w:num>
  <w:num w:numId="4">
    <w:abstractNumId w:val="4"/>
  </w:num>
  <w:num w:numId="5">
    <w:abstractNumId w:val="8"/>
  </w:num>
  <w:num w:numId="6">
    <w:abstractNumId w:val="7"/>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59"/>
    <w:rsid w:val="0001546E"/>
    <w:rsid w:val="000D30B8"/>
    <w:rsid w:val="001310C7"/>
    <w:rsid w:val="00210D92"/>
    <w:rsid w:val="003548AC"/>
    <w:rsid w:val="003F448F"/>
    <w:rsid w:val="004207F8"/>
    <w:rsid w:val="004517D2"/>
    <w:rsid w:val="00461754"/>
    <w:rsid w:val="004B1392"/>
    <w:rsid w:val="00537B3C"/>
    <w:rsid w:val="00577AFC"/>
    <w:rsid w:val="005A6328"/>
    <w:rsid w:val="005D20BD"/>
    <w:rsid w:val="00647A3F"/>
    <w:rsid w:val="006D792F"/>
    <w:rsid w:val="00701CA2"/>
    <w:rsid w:val="00770C7B"/>
    <w:rsid w:val="0078121D"/>
    <w:rsid w:val="007A7B55"/>
    <w:rsid w:val="0082096A"/>
    <w:rsid w:val="00852FBE"/>
    <w:rsid w:val="00897780"/>
    <w:rsid w:val="008D47F4"/>
    <w:rsid w:val="00911A61"/>
    <w:rsid w:val="00922D5D"/>
    <w:rsid w:val="00956047"/>
    <w:rsid w:val="00985415"/>
    <w:rsid w:val="00996D61"/>
    <w:rsid w:val="00AE2FDC"/>
    <w:rsid w:val="00B263DD"/>
    <w:rsid w:val="00B4373B"/>
    <w:rsid w:val="00BA32EF"/>
    <w:rsid w:val="00C2394E"/>
    <w:rsid w:val="00C957F7"/>
    <w:rsid w:val="00C96923"/>
    <w:rsid w:val="00CA3059"/>
    <w:rsid w:val="00D42BCC"/>
    <w:rsid w:val="00D80BCB"/>
    <w:rsid w:val="00D90241"/>
    <w:rsid w:val="00D9281F"/>
    <w:rsid w:val="00DE43E4"/>
    <w:rsid w:val="00DF7D6E"/>
    <w:rsid w:val="00E55D05"/>
    <w:rsid w:val="00E569D5"/>
    <w:rsid w:val="00E57AB6"/>
    <w:rsid w:val="00EA0AE5"/>
    <w:rsid w:val="00EB05AB"/>
    <w:rsid w:val="00F27186"/>
    <w:rsid w:val="00F66166"/>
    <w:rsid w:val="011ACF63"/>
    <w:rsid w:val="012374AD"/>
    <w:rsid w:val="0149217C"/>
    <w:rsid w:val="025B69A1"/>
    <w:rsid w:val="0374E90B"/>
    <w:rsid w:val="03B01C3A"/>
    <w:rsid w:val="041675CD"/>
    <w:rsid w:val="0617D37A"/>
    <w:rsid w:val="07C944B6"/>
    <w:rsid w:val="082CFBBA"/>
    <w:rsid w:val="08C627D1"/>
    <w:rsid w:val="096F62CA"/>
    <w:rsid w:val="0A3EFEB1"/>
    <w:rsid w:val="0A667B86"/>
    <w:rsid w:val="0A77CE34"/>
    <w:rsid w:val="0A787197"/>
    <w:rsid w:val="0AD5E906"/>
    <w:rsid w:val="0B592A5F"/>
    <w:rsid w:val="0B5A3E79"/>
    <w:rsid w:val="0B7C065A"/>
    <w:rsid w:val="0C3AA026"/>
    <w:rsid w:val="0D877AE0"/>
    <w:rsid w:val="0EF2CEE1"/>
    <w:rsid w:val="0EFD7FF5"/>
    <w:rsid w:val="0F39ECA9"/>
    <w:rsid w:val="10918B09"/>
    <w:rsid w:val="10D5BD0A"/>
    <w:rsid w:val="12718D6B"/>
    <w:rsid w:val="1279BB95"/>
    <w:rsid w:val="132AA3DA"/>
    <w:rsid w:val="135BA608"/>
    <w:rsid w:val="13F0082D"/>
    <w:rsid w:val="14BA02F7"/>
    <w:rsid w:val="159BC134"/>
    <w:rsid w:val="163D3A1B"/>
    <w:rsid w:val="17B88CCE"/>
    <w:rsid w:val="17CB5B47"/>
    <w:rsid w:val="17D286BC"/>
    <w:rsid w:val="17FD27AC"/>
    <w:rsid w:val="185BF94D"/>
    <w:rsid w:val="18BE3D7E"/>
    <w:rsid w:val="1A10FB04"/>
    <w:rsid w:val="1B1C8D62"/>
    <w:rsid w:val="1C1F9E5D"/>
    <w:rsid w:val="1C2DD777"/>
    <w:rsid w:val="1C2EEE7B"/>
    <w:rsid w:val="1C819950"/>
    <w:rsid w:val="1C8BFDF1"/>
    <w:rsid w:val="1CF30A47"/>
    <w:rsid w:val="1DAEC09F"/>
    <w:rsid w:val="1E6D5681"/>
    <w:rsid w:val="1EF95D3E"/>
    <w:rsid w:val="1FF4A3FB"/>
    <w:rsid w:val="1FFCB59E"/>
    <w:rsid w:val="2036666D"/>
    <w:rsid w:val="20E66161"/>
    <w:rsid w:val="226B0139"/>
    <w:rsid w:val="2406528A"/>
    <w:rsid w:val="2476222C"/>
    <w:rsid w:val="24986F7A"/>
    <w:rsid w:val="265F4009"/>
    <w:rsid w:val="266BF722"/>
    <w:rsid w:val="26B9CE25"/>
    <w:rsid w:val="28446AEB"/>
    <w:rsid w:val="286E112D"/>
    <w:rsid w:val="28B77B5B"/>
    <w:rsid w:val="28FD7A1E"/>
    <w:rsid w:val="29746FF9"/>
    <w:rsid w:val="2980A892"/>
    <w:rsid w:val="2A07A5BC"/>
    <w:rsid w:val="2A0A5671"/>
    <w:rsid w:val="2A1AF05A"/>
    <w:rsid w:val="2A656729"/>
    <w:rsid w:val="2B32B12C"/>
    <w:rsid w:val="2B8C8992"/>
    <w:rsid w:val="2B8EB437"/>
    <w:rsid w:val="2C291408"/>
    <w:rsid w:val="2CA221BB"/>
    <w:rsid w:val="2D119C93"/>
    <w:rsid w:val="2E0ED5FB"/>
    <w:rsid w:val="2E2EBF65"/>
    <w:rsid w:val="2EC42A54"/>
    <w:rsid w:val="2F6A3D32"/>
    <w:rsid w:val="30E0BCE5"/>
    <w:rsid w:val="33489FD5"/>
    <w:rsid w:val="33809DBF"/>
    <w:rsid w:val="3399146E"/>
    <w:rsid w:val="33BE98DD"/>
    <w:rsid w:val="33E5ECFB"/>
    <w:rsid w:val="342514C0"/>
    <w:rsid w:val="34A486C7"/>
    <w:rsid w:val="34AEDC9C"/>
    <w:rsid w:val="34F0FB9F"/>
    <w:rsid w:val="351C6E20"/>
    <w:rsid w:val="35C55DC1"/>
    <w:rsid w:val="3627E481"/>
    <w:rsid w:val="37239E97"/>
    <w:rsid w:val="373CC6F4"/>
    <w:rsid w:val="3753CB31"/>
    <w:rsid w:val="375EA52A"/>
    <w:rsid w:val="37B76368"/>
    <w:rsid w:val="38540EE2"/>
    <w:rsid w:val="38BF6EF8"/>
    <w:rsid w:val="38EE6EB3"/>
    <w:rsid w:val="390986B4"/>
    <w:rsid w:val="3A88E645"/>
    <w:rsid w:val="3B8BAFA4"/>
    <w:rsid w:val="3C5AD99F"/>
    <w:rsid w:val="3CA3A720"/>
    <w:rsid w:val="3D2F26B7"/>
    <w:rsid w:val="3D92E01B"/>
    <w:rsid w:val="3DBF3FED"/>
    <w:rsid w:val="3DCBF706"/>
    <w:rsid w:val="3E0C666B"/>
    <w:rsid w:val="3EC35066"/>
    <w:rsid w:val="41C5670D"/>
    <w:rsid w:val="4218199B"/>
    <w:rsid w:val="429D3E7F"/>
    <w:rsid w:val="45390A81"/>
    <w:rsid w:val="45F2DC95"/>
    <w:rsid w:val="463286F9"/>
    <w:rsid w:val="46E2299D"/>
    <w:rsid w:val="476E0FB9"/>
    <w:rsid w:val="47A8FCE1"/>
    <w:rsid w:val="48DD8048"/>
    <w:rsid w:val="49F5B587"/>
    <w:rsid w:val="4A095303"/>
    <w:rsid w:val="4A1CF1F3"/>
    <w:rsid w:val="4A81D5CA"/>
    <w:rsid w:val="4AA5B07B"/>
    <w:rsid w:val="4AD9613B"/>
    <w:rsid w:val="4AEF65DB"/>
    <w:rsid w:val="4BB22FED"/>
    <w:rsid w:val="4C2D2212"/>
    <w:rsid w:val="4C350F98"/>
    <w:rsid w:val="4D58C9FD"/>
    <w:rsid w:val="4DC8F273"/>
    <w:rsid w:val="4EBEA50E"/>
    <w:rsid w:val="4F6AFF19"/>
    <w:rsid w:val="4F6CB05A"/>
    <w:rsid w:val="4FEC2261"/>
    <w:rsid w:val="513FF79F"/>
    <w:rsid w:val="51AFF4F0"/>
    <w:rsid w:val="51BCF963"/>
    <w:rsid w:val="52888CC2"/>
    <w:rsid w:val="5294ED5E"/>
    <w:rsid w:val="52B36249"/>
    <w:rsid w:val="53570F9E"/>
    <w:rsid w:val="562ECB0A"/>
    <w:rsid w:val="56E267E2"/>
    <w:rsid w:val="57715BC9"/>
    <w:rsid w:val="58BE7441"/>
    <w:rsid w:val="58C02266"/>
    <w:rsid w:val="58F3A412"/>
    <w:rsid w:val="591E43B4"/>
    <w:rsid w:val="59AAEB27"/>
    <w:rsid w:val="59D8917E"/>
    <w:rsid w:val="5AAF6301"/>
    <w:rsid w:val="5AD529F0"/>
    <w:rsid w:val="5AFD3A04"/>
    <w:rsid w:val="5B6A0F09"/>
    <w:rsid w:val="5B74A9DE"/>
    <w:rsid w:val="5C320B05"/>
    <w:rsid w:val="5C4B3362"/>
    <w:rsid w:val="5C990A65"/>
    <w:rsid w:val="5D3708CF"/>
    <w:rsid w:val="5D617800"/>
    <w:rsid w:val="5DC71535"/>
    <w:rsid w:val="5E364FB5"/>
    <w:rsid w:val="5EAA01EF"/>
    <w:rsid w:val="5F1E06D5"/>
    <w:rsid w:val="5FB0C98F"/>
    <w:rsid w:val="615A585F"/>
    <w:rsid w:val="61F27940"/>
    <w:rsid w:val="62352BB5"/>
    <w:rsid w:val="629493AF"/>
    <w:rsid w:val="6336244D"/>
    <w:rsid w:val="63491F58"/>
    <w:rsid w:val="634E7628"/>
    <w:rsid w:val="638AF84C"/>
    <w:rsid w:val="63F59645"/>
    <w:rsid w:val="656F9374"/>
    <w:rsid w:val="658240F3"/>
    <w:rsid w:val="6628393D"/>
    <w:rsid w:val="6713CE06"/>
    <w:rsid w:val="685E696F"/>
    <w:rsid w:val="69E46272"/>
    <w:rsid w:val="6A14E258"/>
    <w:rsid w:val="6AFBAA60"/>
    <w:rsid w:val="6B0D4B11"/>
    <w:rsid w:val="6B952EAE"/>
    <w:rsid w:val="6BA02161"/>
    <w:rsid w:val="6BCE16CC"/>
    <w:rsid w:val="6CD31496"/>
    <w:rsid w:val="6CFB158A"/>
    <w:rsid w:val="6D31DA92"/>
    <w:rsid w:val="6E8C5F75"/>
    <w:rsid w:val="70A187EF"/>
    <w:rsid w:val="72BE48A3"/>
    <w:rsid w:val="739E7C2D"/>
    <w:rsid w:val="73D928B1"/>
    <w:rsid w:val="74AB677D"/>
    <w:rsid w:val="753CEC77"/>
    <w:rsid w:val="7596B56F"/>
    <w:rsid w:val="7710C973"/>
    <w:rsid w:val="78048C66"/>
    <w:rsid w:val="79745704"/>
    <w:rsid w:val="79E18618"/>
    <w:rsid w:val="7C20078D"/>
    <w:rsid w:val="7C8A1990"/>
    <w:rsid w:val="7D7D569E"/>
    <w:rsid w:val="7E087DD0"/>
    <w:rsid w:val="7E7F3F2A"/>
    <w:rsid w:val="7EAC78B4"/>
    <w:rsid w:val="7EEBBC43"/>
    <w:rsid w:val="7F87A44B"/>
    <w:rsid w:val="7FCB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F405"/>
  <w15:chartTrackingRefBased/>
  <w15:docId w15:val="{75440ADA-30AE-480E-9117-FF73E132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Theme="minorHAnsi"/>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852FBE"/>
    <w:rPr>
      <w:sz w:val="16"/>
      <w:szCs w:val="16"/>
    </w:rPr>
  </w:style>
  <w:style w:type="paragraph" w:styleId="CommentText">
    <w:name w:val="annotation text"/>
    <w:basedOn w:val="Normal"/>
    <w:link w:val="CommentTextChar"/>
    <w:uiPriority w:val="99"/>
    <w:semiHidden/>
    <w:unhideWhenUsed/>
    <w:rsid w:val="00852FBE"/>
    <w:pPr>
      <w:spacing w:line="240" w:lineRule="auto"/>
    </w:pPr>
    <w:rPr>
      <w:sz w:val="20"/>
      <w:szCs w:val="20"/>
    </w:rPr>
  </w:style>
  <w:style w:type="character" w:styleId="CommentTextChar" w:customStyle="1">
    <w:name w:val="Comment Text Char"/>
    <w:basedOn w:val="DefaultParagraphFont"/>
    <w:link w:val="CommentText"/>
    <w:uiPriority w:val="99"/>
    <w:semiHidden/>
    <w:rsid w:val="00852FBE"/>
    <w:rPr>
      <w:sz w:val="20"/>
      <w:szCs w:val="20"/>
    </w:rPr>
  </w:style>
  <w:style w:type="paragraph" w:styleId="CommentSubject">
    <w:name w:val="annotation subject"/>
    <w:basedOn w:val="CommentText"/>
    <w:next w:val="CommentText"/>
    <w:link w:val="CommentSubjectChar"/>
    <w:uiPriority w:val="99"/>
    <w:semiHidden/>
    <w:unhideWhenUsed/>
    <w:rsid w:val="00852FBE"/>
    <w:rPr>
      <w:b/>
      <w:bCs/>
    </w:rPr>
  </w:style>
  <w:style w:type="character" w:styleId="CommentSubjectChar" w:customStyle="1">
    <w:name w:val="Comment Subject Char"/>
    <w:basedOn w:val="CommentTextChar"/>
    <w:link w:val="CommentSubject"/>
    <w:uiPriority w:val="99"/>
    <w:semiHidden/>
    <w:rsid w:val="00852FBE"/>
    <w:rPr>
      <w:b/>
      <w:bCs/>
      <w:sz w:val="20"/>
      <w:szCs w:val="20"/>
    </w:rPr>
  </w:style>
  <w:style w:type="paragraph" w:styleId="BalloonText">
    <w:name w:val="Balloon Text"/>
    <w:basedOn w:val="Normal"/>
    <w:link w:val="BalloonTextChar"/>
    <w:uiPriority w:val="99"/>
    <w:semiHidden/>
    <w:unhideWhenUsed/>
    <w:rsid w:val="00852FB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2FBE"/>
    <w:rPr>
      <w:rFonts w:ascii="Segoe UI" w:hAnsi="Segoe UI" w:cs="Segoe UI"/>
      <w:sz w:val="18"/>
      <w:szCs w:val="18"/>
    </w:rPr>
  </w:style>
  <w:style w:type="paragraph" w:styleId="Header">
    <w:name w:val="header"/>
    <w:basedOn w:val="Normal"/>
    <w:link w:val="HeaderChar"/>
    <w:uiPriority w:val="99"/>
    <w:unhideWhenUsed/>
    <w:rsid w:val="00210D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0D92"/>
  </w:style>
  <w:style w:type="paragraph" w:styleId="Footer">
    <w:name w:val="footer"/>
    <w:basedOn w:val="Normal"/>
    <w:link w:val="FooterChar"/>
    <w:uiPriority w:val="99"/>
    <w:unhideWhenUsed/>
    <w:rsid w:val="00210D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0D92"/>
  </w:style>
  <w:style w:type="character" w:styleId="Strong">
    <w:name w:val="Strong"/>
    <w:basedOn w:val="DefaultParagraphFont"/>
    <w:uiPriority w:val="22"/>
    <w:qFormat/>
    <w:rsid w:val="00577AFC"/>
    <w:rPr>
      <w:b/>
      <w:bCs/>
    </w:rPr>
  </w:style>
  <w:style w:type="character" w:styleId="Hyperlink">
    <w:name w:val="Hyperlink"/>
    <w:basedOn w:val="DefaultParagraphFont"/>
    <w:uiPriority w:val="99"/>
    <w:unhideWhenUsed/>
    <w:rsid w:val="00F27186"/>
    <w:rPr>
      <w:color w:val="0563C1" w:themeColor="hyperlink"/>
      <w:u w:val="single"/>
    </w:rPr>
  </w:style>
  <w:style w:type="table" w:styleId="TableGrid">
    <w:name w:val="Table Grid"/>
    <w:basedOn w:val="TableNormal"/>
    <w:uiPriority w:val="39"/>
    <w:rsid w:val="00537B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98078">
      <w:bodyDiv w:val="1"/>
      <w:marLeft w:val="0"/>
      <w:marRight w:val="0"/>
      <w:marTop w:val="0"/>
      <w:marBottom w:val="0"/>
      <w:divBdr>
        <w:top w:val="none" w:sz="0" w:space="0" w:color="auto"/>
        <w:left w:val="none" w:sz="0" w:space="0" w:color="auto"/>
        <w:bottom w:val="none" w:sz="0" w:space="0" w:color="auto"/>
        <w:right w:val="none" w:sz="0" w:space="0" w:color="auto"/>
      </w:divBdr>
      <w:divsChild>
        <w:div w:id="631640317">
          <w:marLeft w:val="1080"/>
          <w:marRight w:val="0"/>
          <w:marTop w:val="100"/>
          <w:marBottom w:val="0"/>
          <w:divBdr>
            <w:top w:val="none" w:sz="0" w:space="0" w:color="auto"/>
            <w:left w:val="none" w:sz="0" w:space="0" w:color="auto"/>
            <w:bottom w:val="none" w:sz="0" w:space="0" w:color="auto"/>
            <w:right w:val="none" w:sz="0" w:space="0" w:color="auto"/>
          </w:divBdr>
        </w:div>
        <w:div w:id="1889804099">
          <w:marLeft w:val="1080"/>
          <w:marRight w:val="0"/>
          <w:marTop w:val="100"/>
          <w:marBottom w:val="0"/>
          <w:divBdr>
            <w:top w:val="none" w:sz="0" w:space="0" w:color="auto"/>
            <w:left w:val="none" w:sz="0" w:space="0" w:color="auto"/>
            <w:bottom w:val="none" w:sz="0" w:space="0" w:color="auto"/>
            <w:right w:val="none" w:sz="0" w:space="0" w:color="auto"/>
          </w:divBdr>
        </w:div>
      </w:divsChild>
    </w:div>
    <w:div w:id="1373924640">
      <w:bodyDiv w:val="1"/>
      <w:marLeft w:val="0"/>
      <w:marRight w:val="0"/>
      <w:marTop w:val="0"/>
      <w:marBottom w:val="0"/>
      <w:divBdr>
        <w:top w:val="none" w:sz="0" w:space="0" w:color="auto"/>
        <w:left w:val="none" w:sz="0" w:space="0" w:color="auto"/>
        <w:bottom w:val="none" w:sz="0" w:space="0" w:color="auto"/>
        <w:right w:val="none" w:sz="0" w:space="0" w:color="auto"/>
      </w:divBdr>
      <w:divsChild>
        <w:div w:id="2035499176">
          <w:marLeft w:val="1080"/>
          <w:marRight w:val="0"/>
          <w:marTop w:val="100"/>
          <w:marBottom w:val="0"/>
          <w:divBdr>
            <w:top w:val="none" w:sz="0" w:space="0" w:color="auto"/>
            <w:left w:val="none" w:sz="0" w:space="0" w:color="auto"/>
            <w:bottom w:val="none" w:sz="0" w:space="0" w:color="auto"/>
            <w:right w:val="none" w:sz="0" w:space="0" w:color="auto"/>
          </w:divBdr>
        </w:div>
        <w:div w:id="1466384838">
          <w:marLeft w:val="1080"/>
          <w:marRight w:val="0"/>
          <w:marTop w:val="100"/>
          <w:marBottom w:val="0"/>
          <w:divBdr>
            <w:top w:val="none" w:sz="0" w:space="0" w:color="auto"/>
            <w:left w:val="none" w:sz="0" w:space="0" w:color="auto"/>
            <w:bottom w:val="none" w:sz="0" w:space="0" w:color="auto"/>
            <w:right w:val="none" w:sz="0" w:space="0" w:color="auto"/>
          </w:divBdr>
        </w:div>
        <w:div w:id="1993099084">
          <w:marLeft w:val="1080"/>
          <w:marRight w:val="0"/>
          <w:marTop w:val="100"/>
          <w:marBottom w:val="0"/>
          <w:divBdr>
            <w:top w:val="none" w:sz="0" w:space="0" w:color="auto"/>
            <w:left w:val="none" w:sz="0" w:space="0" w:color="auto"/>
            <w:bottom w:val="none" w:sz="0" w:space="0" w:color="auto"/>
            <w:right w:val="none" w:sz="0" w:space="0" w:color="auto"/>
          </w:divBdr>
        </w:div>
        <w:div w:id="867109900">
          <w:marLeft w:val="1080"/>
          <w:marRight w:val="0"/>
          <w:marTop w:val="100"/>
          <w:marBottom w:val="0"/>
          <w:divBdr>
            <w:top w:val="none" w:sz="0" w:space="0" w:color="auto"/>
            <w:left w:val="none" w:sz="0" w:space="0" w:color="auto"/>
            <w:bottom w:val="none" w:sz="0" w:space="0" w:color="auto"/>
            <w:right w:val="none" w:sz="0" w:space="0" w:color="auto"/>
          </w:divBdr>
        </w:div>
        <w:div w:id="969434618">
          <w:marLeft w:val="1080"/>
          <w:marRight w:val="0"/>
          <w:marTop w:val="100"/>
          <w:marBottom w:val="0"/>
          <w:divBdr>
            <w:top w:val="none" w:sz="0" w:space="0" w:color="auto"/>
            <w:left w:val="none" w:sz="0" w:space="0" w:color="auto"/>
            <w:bottom w:val="none" w:sz="0" w:space="0" w:color="auto"/>
            <w:right w:val="none" w:sz="0" w:space="0" w:color="auto"/>
          </w:divBdr>
        </w:div>
        <w:div w:id="339551936">
          <w:marLeft w:val="1080"/>
          <w:marRight w:val="0"/>
          <w:marTop w:val="100"/>
          <w:marBottom w:val="0"/>
          <w:divBdr>
            <w:top w:val="none" w:sz="0" w:space="0" w:color="auto"/>
            <w:left w:val="none" w:sz="0" w:space="0" w:color="auto"/>
            <w:bottom w:val="none" w:sz="0" w:space="0" w:color="auto"/>
            <w:right w:val="none" w:sz="0" w:space="0" w:color="auto"/>
          </w:divBdr>
        </w:div>
        <w:div w:id="14498312">
          <w:marLeft w:val="1080"/>
          <w:marRight w:val="0"/>
          <w:marTop w:val="100"/>
          <w:marBottom w:val="0"/>
          <w:divBdr>
            <w:top w:val="none" w:sz="0" w:space="0" w:color="auto"/>
            <w:left w:val="none" w:sz="0" w:space="0" w:color="auto"/>
            <w:bottom w:val="none" w:sz="0" w:space="0" w:color="auto"/>
            <w:right w:val="none" w:sz="0" w:space="0" w:color="auto"/>
          </w:divBdr>
        </w:div>
      </w:divsChild>
    </w:div>
    <w:div w:id="1662730418">
      <w:bodyDiv w:val="1"/>
      <w:marLeft w:val="0"/>
      <w:marRight w:val="0"/>
      <w:marTop w:val="0"/>
      <w:marBottom w:val="0"/>
      <w:divBdr>
        <w:top w:val="none" w:sz="0" w:space="0" w:color="auto"/>
        <w:left w:val="none" w:sz="0" w:space="0" w:color="auto"/>
        <w:bottom w:val="none" w:sz="0" w:space="0" w:color="auto"/>
        <w:right w:val="none" w:sz="0" w:space="0" w:color="auto"/>
      </w:divBdr>
      <w:divsChild>
        <w:div w:id="700862998">
          <w:marLeft w:val="1080"/>
          <w:marRight w:val="0"/>
          <w:marTop w:val="100"/>
          <w:marBottom w:val="0"/>
          <w:divBdr>
            <w:top w:val="none" w:sz="0" w:space="0" w:color="auto"/>
            <w:left w:val="none" w:sz="0" w:space="0" w:color="auto"/>
            <w:bottom w:val="none" w:sz="0" w:space="0" w:color="auto"/>
            <w:right w:val="none" w:sz="0" w:space="0" w:color="auto"/>
          </w:divBdr>
        </w:div>
        <w:div w:id="1502813050">
          <w:marLeft w:val="1080"/>
          <w:marRight w:val="0"/>
          <w:marTop w:val="100"/>
          <w:marBottom w:val="0"/>
          <w:divBdr>
            <w:top w:val="none" w:sz="0" w:space="0" w:color="auto"/>
            <w:left w:val="none" w:sz="0" w:space="0" w:color="auto"/>
            <w:bottom w:val="none" w:sz="0" w:space="0" w:color="auto"/>
            <w:right w:val="none" w:sz="0" w:space="0" w:color="auto"/>
          </w:divBdr>
        </w:div>
        <w:div w:id="1942372831">
          <w:marLeft w:val="1080"/>
          <w:marRight w:val="0"/>
          <w:marTop w:val="100"/>
          <w:marBottom w:val="0"/>
          <w:divBdr>
            <w:top w:val="none" w:sz="0" w:space="0" w:color="auto"/>
            <w:left w:val="none" w:sz="0" w:space="0" w:color="auto"/>
            <w:bottom w:val="none" w:sz="0" w:space="0" w:color="auto"/>
            <w:right w:val="none" w:sz="0" w:space="0" w:color="auto"/>
          </w:divBdr>
        </w:div>
        <w:div w:id="1550066509">
          <w:marLeft w:val="1080"/>
          <w:marRight w:val="0"/>
          <w:marTop w:val="100"/>
          <w:marBottom w:val="0"/>
          <w:divBdr>
            <w:top w:val="none" w:sz="0" w:space="0" w:color="auto"/>
            <w:left w:val="none" w:sz="0" w:space="0" w:color="auto"/>
            <w:bottom w:val="none" w:sz="0" w:space="0" w:color="auto"/>
            <w:right w:val="none" w:sz="0" w:space="0" w:color="auto"/>
          </w:divBdr>
        </w:div>
        <w:div w:id="2139299758">
          <w:marLeft w:val="1080"/>
          <w:marRight w:val="0"/>
          <w:marTop w:val="100"/>
          <w:marBottom w:val="0"/>
          <w:divBdr>
            <w:top w:val="none" w:sz="0" w:space="0" w:color="auto"/>
            <w:left w:val="none" w:sz="0" w:space="0" w:color="auto"/>
            <w:bottom w:val="none" w:sz="0" w:space="0" w:color="auto"/>
            <w:right w:val="none" w:sz="0" w:space="0" w:color="auto"/>
          </w:divBdr>
        </w:div>
      </w:divsChild>
    </w:div>
    <w:div w:id="1876037189">
      <w:bodyDiv w:val="1"/>
      <w:marLeft w:val="0"/>
      <w:marRight w:val="0"/>
      <w:marTop w:val="0"/>
      <w:marBottom w:val="0"/>
      <w:divBdr>
        <w:top w:val="none" w:sz="0" w:space="0" w:color="auto"/>
        <w:left w:val="none" w:sz="0" w:space="0" w:color="auto"/>
        <w:bottom w:val="none" w:sz="0" w:space="0" w:color="auto"/>
        <w:right w:val="none" w:sz="0" w:space="0" w:color="auto"/>
      </w:divBdr>
    </w:div>
    <w:div w:id="2128501859">
      <w:bodyDiv w:val="1"/>
      <w:marLeft w:val="0"/>
      <w:marRight w:val="0"/>
      <w:marTop w:val="0"/>
      <w:marBottom w:val="0"/>
      <w:divBdr>
        <w:top w:val="none" w:sz="0" w:space="0" w:color="auto"/>
        <w:left w:val="none" w:sz="0" w:space="0" w:color="auto"/>
        <w:bottom w:val="none" w:sz="0" w:space="0" w:color="auto"/>
        <w:right w:val="none" w:sz="0" w:space="0" w:color="auto"/>
      </w:divBdr>
      <w:divsChild>
        <w:div w:id="169319232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6/09/relationships/commentsIds" Target="commentsIds.xml" Id="R962bf157528b45eb"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cfef72a004794a80" /><Relationship Type="http://schemas.openxmlformats.org/officeDocument/2006/relationships/hyperlink" Target="https://www.healthwatchyork.co.uk/wp-content/uploads/2023/04/MHWguide_Final-draft_pr01-1.pdf" TargetMode="External" Id="R97c27a59c64141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1B0678479F247B3F091D08C97F035" ma:contentTypeVersion="16" ma:contentTypeDescription="Create a new document." ma:contentTypeScope="" ma:versionID="2e49e7c4856b9a071e42ae39b1156545">
  <xsd:schema xmlns:xsd="http://www.w3.org/2001/XMLSchema" xmlns:xs="http://www.w3.org/2001/XMLSchema" xmlns:p="http://schemas.microsoft.com/office/2006/metadata/properties" xmlns:ns2="4a0421a7-0e23-4752-9615-b64f93121430" xmlns:ns3="f8de5033-3071-4a40-85f6-eed0e6972e1f" targetNamespace="http://schemas.microsoft.com/office/2006/metadata/properties" ma:root="true" ma:fieldsID="b900253f9615bc21ece732ad8d437d0b" ns2:_="" ns3:_="">
    <xsd:import namespace="4a0421a7-0e23-4752-9615-b64f93121430"/>
    <xsd:import namespace="f8de5033-3071-4a40-85f6-eed0e6972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421a7-0e23-4752-9615-b64f9312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9dd9e2-4d88-4df1-adb1-c62bbaebe90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5033-3071-4a40-85f6-eed0e6972e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46751a-29ea-401b-a0ca-fa8d6e5105eb}" ma:internalName="TaxCatchAll" ma:showField="CatchAllData" ma:web="f8de5033-3071-4a40-85f6-eed0e697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de5033-3071-4a40-85f6-eed0e6972e1f">
      <UserInfo>
        <DisplayName>Alison Semmence</DisplayName>
        <AccountId>34</AccountId>
        <AccountType/>
      </UserInfo>
      <UserInfo>
        <DisplayName>Anna Boad</DisplayName>
        <AccountId>27</AccountId>
        <AccountType/>
      </UserInfo>
    </SharedWithUsers>
    <TaxCatchAll xmlns="f8de5033-3071-4a40-85f6-eed0e6972e1f" xsi:nil="true"/>
    <lcf76f155ced4ddcb4097134ff3c332f xmlns="4a0421a7-0e23-4752-9615-b64f931214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09B56-D956-4B34-9D10-B59A524EEE24}"/>
</file>

<file path=customXml/itemProps2.xml><?xml version="1.0" encoding="utf-8"?>
<ds:datastoreItem xmlns:ds="http://schemas.openxmlformats.org/officeDocument/2006/customXml" ds:itemID="{D999CBDF-60A9-4F84-A1F2-2906C1D5CEE1}">
  <ds:schemaRefs>
    <ds:schemaRef ds:uri="http://schemas.microsoft.com/office/2006/metadata/properties"/>
    <ds:schemaRef ds:uri="http://schemas.microsoft.com/office/infopath/2007/PartnerControls"/>
    <ds:schemaRef ds:uri="f8de5033-3071-4a40-85f6-eed0e6972e1f"/>
    <ds:schemaRef ds:uri="4a0421a7-0e23-4752-9615-b64f93121430"/>
  </ds:schemaRefs>
</ds:datastoreItem>
</file>

<file path=customXml/itemProps3.xml><?xml version="1.0" encoding="utf-8"?>
<ds:datastoreItem xmlns:ds="http://schemas.openxmlformats.org/officeDocument/2006/customXml" ds:itemID="{7D61197C-4AB7-46C6-846E-CDE1C78A71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CVS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Boad</dc:creator>
  <keywords/>
  <dc:description/>
  <lastModifiedBy>Anna Boad</lastModifiedBy>
  <revision>6</revision>
  <dcterms:created xsi:type="dcterms:W3CDTF">2023-05-15T19:39:00.0000000Z</dcterms:created>
  <dcterms:modified xsi:type="dcterms:W3CDTF">2023-05-18T16:27:24.0375021Z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0x0101007C71B0678479F247B3F091D08C97F035</vt:lpwstr>
  </property>
  <property fmtid="{D5CDD505-2E9C-101B-9397-08002B2CF9AE}" pid="3" name="MediaServiceImageTags">
    <vt:lpwstr/>
  </property>
</Properties>
</file>